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CB8" w:rsidRDefault="00B70CB8" w:rsidP="00862A2E">
      <w:pPr>
        <w:spacing w:after="0" w:line="240" w:lineRule="auto"/>
        <w:jc w:val="center"/>
        <w:rPr>
          <w:rFonts w:ascii="Times New Roman" w:hAnsi="Times New Roman" w:cs="Times New Roman"/>
          <w:b/>
          <w:bCs/>
          <w:color w:val="000000" w:themeColor="text1"/>
          <w:sz w:val="40"/>
          <w:szCs w:val="20"/>
        </w:rPr>
      </w:pPr>
    </w:p>
    <w:p w:rsidR="00956ABE" w:rsidRPr="004914C6" w:rsidRDefault="00956ABE" w:rsidP="004914C6">
      <w:pPr>
        <w:spacing w:line="240" w:lineRule="auto"/>
        <w:jc w:val="center"/>
        <w:rPr>
          <w:rFonts w:ascii="Arial" w:hAnsi="Arial" w:cs="Arial"/>
          <w:b/>
          <w:sz w:val="28"/>
          <w:szCs w:val="20"/>
        </w:rPr>
      </w:pPr>
      <w:r w:rsidRPr="004914C6">
        <w:rPr>
          <w:rFonts w:ascii="Arial" w:hAnsi="Arial" w:cs="Arial"/>
          <w:b/>
          <w:sz w:val="28"/>
          <w:szCs w:val="20"/>
        </w:rPr>
        <w:t>Evolution of new horizons Mobile Computing</w:t>
      </w:r>
    </w:p>
    <w:p w:rsidR="00956ABE" w:rsidRPr="004914C6" w:rsidRDefault="00956ABE" w:rsidP="004914C6">
      <w:pPr>
        <w:spacing w:line="240" w:lineRule="auto"/>
        <w:jc w:val="center"/>
        <w:rPr>
          <w:rFonts w:ascii="Arial" w:hAnsi="Arial" w:cs="Arial"/>
          <w:b/>
          <w:sz w:val="20"/>
          <w:szCs w:val="20"/>
          <w:vertAlign w:val="superscript"/>
        </w:rPr>
      </w:pPr>
      <w:r w:rsidRPr="004914C6">
        <w:rPr>
          <w:rFonts w:ascii="Arial" w:hAnsi="Arial" w:cs="Arial"/>
          <w:b/>
          <w:sz w:val="20"/>
          <w:szCs w:val="20"/>
        </w:rPr>
        <w:t>Dr.I.Lakshmi</w:t>
      </w:r>
      <w:r w:rsidRPr="004914C6">
        <w:rPr>
          <w:rFonts w:ascii="Arial" w:hAnsi="Arial" w:cs="Arial"/>
          <w:b/>
          <w:sz w:val="20"/>
          <w:szCs w:val="20"/>
          <w:vertAlign w:val="superscript"/>
        </w:rPr>
        <w:t>1</w:t>
      </w:r>
      <w:r w:rsidRPr="004914C6">
        <w:rPr>
          <w:rFonts w:ascii="Arial" w:hAnsi="Arial" w:cs="Arial"/>
          <w:b/>
          <w:sz w:val="20"/>
          <w:szCs w:val="20"/>
        </w:rPr>
        <w:t>, G.D.DhanaLakshmi</w:t>
      </w:r>
      <w:r w:rsidRPr="004914C6">
        <w:rPr>
          <w:rFonts w:ascii="Arial" w:hAnsi="Arial" w:cs="Arial"/>
          <w:b/>
          <w:sz w:val="20"/>
          <w:szCs w:val="20"/>
          <w:vertAlign w:val="superscript"/>
        </w:rPr>
        <w:t>2</w:t>
      </w:r>
    </w:p>
    <w:p w:rsidR="00956ABE" w:rsidRPr="004914C6" w:rsidRDefault="00956ABE" w:rsidP="00956ABE">
      <w:pPr>
        <w:pStyle w:val="IJMCSAffiliation"/>
        <w:ind w:left="720"/>
        <w:rPr>
          <w:rFonts w:ascii="Arial" w:hAnsi="Arial" w:cs="Arial"/>
        </w:rPr>
      </w:pPr>
      <w:r w:rsidRPr="004914C6">
        <w:rPr>
          <w:rFonts w:ascii="Arial" w:hAnsi="Arial" w:cs="Arial"/>
          <w:vertAlign w:val="superscript"/>
        </w:rPr>
        <w:t xml:space="preserve">1 </w:t>
      </w:r>
      <w:r w:rsidRPr="004914C6">
        <w:rPr>
          <w:rFonts w:ascii="Arial" w:hAnsi="Arial" w:cs="Arial"/>
        </w:rPr>
        <w:t xml:space="preserve">Assistant Professor, </w:t>
      </w:r>
      <w:r w:rsidRPr="004914C6">
        <w:rPr>
          <w:rFonts w:ascii="Arial" w:hAnsi="Arial" w:cs="Arial"/>
        </w:rPr>
        <w:tab/>
        <w:t xml:space="preserve">         </w:t>
      </w:r>
      <w:r w:rsidRPr="004914C6">
        <w:rPr>
          <w:rFonts w:ascii="Arial" w:hAnsi="Arial" w:cs="Arial"/>
        </w:rPr>
        <w:tab/>
      </w:r>
      <w:r w:rsidRPr="004914C6">
        <w:rPr>
          <w:rFonts w:ascii="Arial" w:hAnsi="Arial" w:cs="Arial"/>
        </w:rPr>
        <w:tab/>
        <w:t xml:space="preserve">            </w:t>
      </w:r>
      <w:r w:rsidRPr="004914C6">
        <w:rPr>
          <w:rFonts w:ascii="Arial" w:hAnsi="Arial" w:cs="Arial"/>
          <w:vertAlign w:val="superscript"/>
        </w:rPr>
        <w:t>2</w:t>
      </w:r>
      <w:r w:rsidRPr="004914C6">
        <w:rPr>
          <w:rFonts w:ascii="Arial" w:hAnsi="Arial" w:cs="Arial"/>
        </w:rPr>
        <w:t>Assistant Professor,</w:t>
      </w:r>
    </w:p>
    <w:p w:rsidR="00956ABE" w:rsidRPr="004914C6" w:rsidRDefault="00956ABE" w:rsidP="00956ABE">
      <w:pPr>
        <w:pStyle w:val="IJMCSAffiliation"/>
        <w:rPr>
          <w:rFonts w:ascii="Arial" w:hAnsi="Arial" w:cs="Arial"/>
        </w:rPr>
      </w:pPr>
      <w:r w:rsidRPr="004914C6">
        <w:rPr>
          <w:rFonts w:ascii="Arial" w:hAnsi="Arial" w:cs="Arial"/>
        </w:rPr>
        <w:t>Department of Computer Science,                              Department of Computer Science,</w:t>
      </w:r>
    </w:p>
    <w:p w:rsidR="00956ABE" w:rsidRPr="004914C6" w:rsidRDefault="00956ABE" w:rsidP="00956ABE">
      <w:pPr>
        <w:pStyle w:val="IJMCSAffiliation"/>
        <w:rPr>
          <w:rFonts w:ascii="Arial" w:hAnsi="Arial" w:cs="Arial"/>
        </w:rPr>
      </w:pPr>
      <w:r w:rsidRPr="004914C6">
        <w:rPr>
          <w:rFonts w:ascii="Arial" w:hAnsi="Arial" w:cs="Arial"/>
        </w:rPr>
        <w:t xml:space="preserve">Stella Maris College, Chennai, </w:t>
      </w:r>
      <w:r w:rsidRPr="004914C6">
        <w:rPr>
          <w:rFonts w:ascii="Arial" w:hAnsi="Arial" w:cs="Arial"/>
        </w:rPr>
        <w:tab/>
        <w:t xml:space="preserve">                              Stella Maris College, Chennai</w:t>
      </w:r>
    </w:p>
    <w:p w:rsidR="00862A2E" w:rsidRPr="004914C6" w:rsidRDefault="00956ABE" w:rsidP="00956ABE">
      <w:pPr>
        <w:spacing w:after="0" w:line="240" w:lineRule="auto"/>
        <w:jc w:val="center"/>
        <w:rPr>
          <w:rFonts w:ascii="Arial" w:hAnsi="Arial" w:cs="Arial"/>
          <w:b/>
          <w:bCs/>
          <w:color w:val="000000" w:themeColor="text1"/>
          <w:sz w:val="20"/>
          <w:szCs w:val="20"/>
        </w:rPr>
      </w:pPr>
      <w:r w:rsidRPr="004914C6">
        <w:rPr>
          <w:rFonts w:ascii="Arial" w:hAnsi="Arial" w:cs="Arial"/>
          <w:sz w:val="20"/>
          <w:szCs w:val="20"/>
        </w:rPr>
        <w:t xml:space="preserve">E-mail: lakshmi.i@stellamariscollege.org                 </w:t>
      </w:r>
      <w:r w:rsidRPr="004914C6">
        <w:rPr>
          <w:rFonts w:ascii="Arial" w:eastAsia="Calibri" w:hAnsi="Arial" w:cs="Arial"/>
          <w:sz w:val="20"/>
          <w:szCs w:val="20"/>
        </w:rPr>
        <w:t>E-mail:</w:t>
      </w:r>
      <w:r w:rsidRPr="004914C6">
        <w:rPr>
          <w:rFonts w:ascii="Arial" w:hAnsi="Arial" w:cs="Arial"/>
          <w:sz w:val="20"/>
          <w:szCs w:val="20"/>
          <w:shd w:val="clear" w:color="auto" w:fill="FFFFFF"/>
        </w:rPr>
        <w:t xml:space="preserve"> </w:t>
      </w:r>
      <w:hyperlink r:id="rId8" w:history="1">
        <w:r w:rsidRPr="004914C6">
          <w:rPr>
            <w:rStyle w:val="Hyperlink"/>
            <w:rFonts w:ascii="Arial" w:hAnsi="Arial" w:cs="Arial"/>
            <w:sz w:val="20"/>
            <w:szCs w:val="20"/>
            <w:shd w:val="clear" w:color="auto" w:fill="FFFFFF"/>
          </w:rPr>
          <w:t>dhananishi@gmail.com</w:t>
        </w:r>
      </w:hyperlink>
    </w:p>
    <w:p w:rsidR="00070ACC" w:rsidRPr="004914C6" w:rsidRDefault="00070ACC" w:rsidP="00956ABE">
      <w:pPr>
        <w:spacing w:after="0" w:line="240" w:lineRule="auto"/>
        <w:jc w:val="center"/>
        <w:rPr>
          <w:rFonts w:ascii="Arial" w:hAnsi="Arial" w:cs="Arial"/>
          <w:b/>
          <w:color w:val="000000" w:themeColor="text1"/>
          <w:sz w:val="20"/>
          <w:szCs w:val="20"/>
        </w:rPr>
      </w:pPr>
    </w:p>
    <w:p w:rsidR="00956ABE" w:rsidRPr="004914C6" w:rsidRDefault="00956ABE" w:rsidP="00956ABE">
      <w:pPr>
        <w:jc w:val="both"/>
        <w:rPr>
          <w:rFonts w:ascii="Arial" w:hAnsi="Arial" w:cs="Arial"/>
          <w:sz w:val="20"/>
          <w:szCs w:val="20"/>
        </w:rPr>
      </w:pPr>
      <w:r w:rsidRPr="004914C6">
        <w:rPr>
          <w:rFonts w:ascii="Arial" w:hAnsi="Arial" w:cs="Arial"/>
          <w:b/>
          <w:sz w:val="20"/>
          <w:szCs w:val="20"/>
        </w:rPr>
        <w:t xml:space="preserve">Abstract: </w:t>
      </w:r>
      <w:r w:rsidRPr="004914C6">
        <w:rPr>
          <w:rFonts w:ascii="Arial" w:hAnsi="Arial" w:cs="Arial"/>
          <w:sz w:val="20"/>
          <w:szCs w:val="20"/>
        </w:rPr>
        <w:t>Capacity limit and correspondence transfer speed are two elements that altogether effect the configuration and usage of portable frameworks. Besides, capacity thickness is expanding at an exponential rate speedier than the related correspondence data transmission. High-thickness stockpiling in little frame elements will empower new classes of uses that would not be conceivable in frameworks which depend vigorously on correspondence. These applications, which include consistent catch, pre-stacked substance, and proactive information stacking, will defeat a percentage of the obstructions displayed to portable frameworks. Scientists would be judicious to perceive these patterns and better see how innovation development will affect their examination plan.</w:t>
      </w:r>
    </w:p>
    <w:p w:rsidR="00956ABE" w:rsidRPr="004914C6" w:rsidRDefault="00956ABE" w:rsidP="004914C6">
      <w:pPr>
        <w:autoSpaceDE w:val="0"/>
        <w:autoSpaceDN w:val="0"/>
        <w:adjustRightInd w:val="0"/>
        <w:spacing w:after="0" w:line="240" w:lineRule="auto"/>
        <w:jc w:val="both"/>
        <w:rPr>
          <w:rFonts w:ascii="Arial" w:hAnsi="Arial" w:cs="Arial"/>
          <w:b/>
          <w:bCs/>
          <w:color w:val="000000"/>
          <w:sz w:val="20"/>
          <w:szCs w:val="20"/>
        </w:rPr>
      </w:pPr>
      <w:r w:rsidRPr="004914C6">
        <w:rPr>
          <w:rFonts w:ascii="Arial" w:hAnsi="Arial" w:cs="Arial"/>
          <w:b/>
          <w:bCs/>
          <w:color w:val="000000"/>
          <w:sz w:val="20"/>
          <w:szCs w:val="20"/>
        </w:rPr>
        <w:t>Keywords</w:t>
      </w:r>
      <w:r w:rsidRPr="004914C6">
        <w:rPr>
          <w:rFonts w:ascii="Arial" w:hAnsi="Arial" w:cs="Arial"/>
          <w:color w:val="000000"/>
          <w:sz w:val="20"/>
          <w:szCs w:val="20"/>
        </w:rPr>
        <w:t>: Ubiquitous Computing, storage capacity, communication bandwidth, mobile applications, future trends</w:t>
      </w:r>
      <w:r w:rsidRPr="004914C6">
        <w:rPr>
          <w:rFonts w:ascii="Arial" w:hAnsi="Arial" w:cs="Arial"/>
          <w:b/>
          <w:bCs/>
          <w:color w:val="000000"/>
          <w:sz w:val="20"/>
          <w:szCs w:val="20"/>
        </w:rPr>
        <w:t>.</w:t>
      </w:r>
    </w:p>
    <w:p w:rsidR="00546990" w:rsidRPr="004914C6" w:rsidRDefault="00546990" w:rsidP="004914C6">
      <w:pPr>
        <w:pStyle w:val="ListParagraph"/>
        <w:spacing w:after="0" w:line="240" w:lineRule="auto"/>
        <w:ind w:left="1080" w:hanging="1080"/>
        <w:rPr>
          <w:rFonts w:ascii="Arial" w:hAnsi="Arial" w:cs="Arial"/>
          <w:b/>
          <w:color w:val="000000" w:themeColor="text1"/>
          <w:sz w:val="20"/>
          <w:szCs w:val="20"/>
        </w:rPr>
      </w:pPr>
    </w:p>
    <w:p w:rsidR="00956ABE" w:rsidRPr="004914C6" w:rsidRDefault="00956ABE" w:rsidP="004914C6">
      <w:pPr>
        <w:spacing w:line="240" w:lineRule="auto"/>
        <w:jc w:val="both"/>
        <w:rPr>
          <w:rFonts w:ascii="Arial" w:hAnsi="Arial" w:cs="Arial"/>
          <w:b/>
          <w:sz w:val="20"/>
          <w:szCs w:val="20"/>
        </w:rPr>
        <w:sectPr w:rsidR="00956ABE" w:rsidRPr="004914C6" w:rsidSect="00546990">
          <w:headerReference w:type="default" r:id="rId9"/>
          <w:footerReference w:type="default" r:id="rId10"/>
          <w:type w:val="continuous"/>
          <w:pgSz w:w="12240" w:h="15840"/>
          <w:pgMar w:top="1418" w:right="1418" w:bottom="1418" w:left="1418" w:header="720" w:footer="720" w:gutter="0"/>
          <w:cols w:space="720"/>
          <w:docGrid w:linePitch="360"/>
        </w:sectPr>
      </w:pPr>
    </w:p>
    <w:p w:rsidR="00956ABE" w:rsidRPr="004914C6" w:rsidRDefault="00956ABE" w:rsidP="004914C6">
      <w:pPr>
        <w:spacing w:line="240" w:lineRule="auto"/>
        <w:jc w:val="both"/>
        <w:rPr>
          <w:rFonts w:ascii="Arial" w:hAnsi="Arial" w:cs="Arial"/>
          <w:b/>
          <w:sz w:val="20"/>
          <w:szCs w:val="20"/>
        </w:rPr>
      </w:pPr>
      <w:r w:rsidRPr="004914C6">
        <w:rPr>
          <w:rFonts w:ascii="Arial" w:hAnsi="Arial" w:cs="Arial"/>
          <w:b/>
          <w:sz w:val="20"/>
          <w:szCs w:val="20"/>
        </w:rPr>
        <w:lastRenderedPageBreak/>
        <w:t>1. Factors of Mobile computing</w:t>
      </w:r>
    </w:p>
    <w:p w:rsidR="00956ABE" w:rsidRPr="004914C6" w:rsidRDefault="00956ABE" w:rsidP="00956ABE">
      <w:pPr>
        <w:jc w:val="both"/>
        <w:rPr>
          <w:rFonts w:ascii="Arial" w:hAnsi="Arial" w:cs="Arial"/>
          <w:sz w:val="20"/>
          <w:szCs w:val="20"/>
        </w:rPr>
      </w:pPr>
      <w:r w:rsidRPr="004914C6">
        <w:rPr>
          <w:rFonts w:ascii="Arial" w:hAnsi="Arial" w:cs="Arial"/>
          <w:sz w:val="20"/>
          <w:szCs w:val="20"/>
        </w:rPr>
        <w:t xml:space="preserve">In this paper we look at two measurements of innovation that significantly influence the outline of versatile figuring stages: correspondence transfer speed and capacity thickness. Memory and correspondence can to some degree play off against one another. In the event that you are versatile and have a high transmission capacity association with the Internet, then it is less critical the amount of information you are conveying with you; the correspondence connection can be utilized to secure the information on interest. Then again if the correspondence transfer speed is little or habitually inaccessible, then conveying however much information as could be expected in the cell phone is alluring, guaranteeing get to amid correspondence power outages. </w:t>
      </w:r>
    </w:p>
    <w:p w:rsidR="00956ABE" w:rsidRPr="004914C6" w:rsidRDefault="00956ABE" w:rsidP="00956ABE">
      <w:pPr>
        <w:jc w:val="both"/>
        <w:rPr>
          <w:rFonts w:ascii="Arial" w:hAnsi="Arial" w:cs="Arial"/>
          <w:sz w:val="20"/>
          <w:szCs w:val="20"/>
        </w:rPr>
      </w:pPr>
      <w:r w:rsidRPr="004914C6">
        <w:rPr>
          <w:rFonts w:ascii="Arial" w:hAnsi="Arial" w:cs="Arial"/>
          <w:sz w:val="20"/>
          <w:szCs w:val="20"/>
        </w:rPr>
        <w:t xml:space="preserve">At any given time the cutting edge in the capacity of capacity and correspondence transmission capacity, and the relative expenses of every arrangement, will have significant effect on the outline decisions made for business portable frameworks. As of now as of now a CompactFlash™ card with 1GB of glimmer memory (see Figure 1) can be bought </w:t>
      </w:r>
      <w:r w:rsidRPr="004914C6">
        <w:rPr>
          <w:rFonts w:ascii="Arial" w:hAnsi="Arial" w:cs="Arial"/>
          <w:sz w:val="20"/>
          <w:szCs w:val="20"/>
        </w:rPr>
        <w:lastRenderedPageBreak/>
        <w:t>economically and IBM has sold a smaller than usual attractive plate in a comparative bundle since year 2000. It is subsequently informational to take a gander at these innovation drifts and attempt to comprehend their suggestion</w:t>
      </w:r>
    </w:p>
    <w:p w:rsidR="00956ABE" w:rsidRPr="004914C6" w:rsidRDefault="00956ABE" w:rsidP="00956ABE">
      <w:pPr>
        <w:autoSpaceDE w:val="0"/>
        <w:autoSpaceDN w:val="0"/>
        <w:adjustRightInd w:val="0"/>
        <w:spacing w:after="0"/>
        <w:jc w:val="center"/>
        <w:rPr>
          <w:rFonts w:ascii="Arial" w:hAnsi="Arial" w:cs="Arial"/>
          <w:color w:val="000000"/>
          <w:sz w:val="20"/>
          <w:szCs w:val="20"/>
        </w:rPr>
      </w:pPr>
      <w:r w:rsidRPr="004914C6">
        <w:rPr>
          <w:rFonts w:ascii="Arial" w:hAnsi="Arial" w:cs="Arial"/>
          <w:noProof/>
          <w:sz w:val="20"/>
          <w:szCs w:val="20"/>
        </w:rPr>
        <w:drawing>
          <wp:inline distT="0" distB="0" distL="0" distR="0">
            <wp:extent cx="2143125" cy="1866900"/>
            <wp:effectExtent l="19050" t="0" r="9525" b="0"/>
            <wp:docPr id="2" name="Picture 2" descr="http://thumbs4.ebaystatic.com/d/l225/m/mWGJ4vYCpoxbC-yqQiA1xY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umbs4.ebaystatic.com/d/l225/m/mWGJ4vYCpoxbC-yqQiA1xYQ.jpg"/>
                    <pic:cNvPicPr>
                      <a:picLocks noChangeAspect="1" noChangeArrowheads="1"/>
                    </pic:cNvPicPr>
                  </pic:nvPicPr>
                  <pic:blipFill>
                    <a:blip r:embed="rId11" cstate="print"/>
                    <a:srcRect/>
                    <a:stretch>
                      <a:fillRect/>
                    </a:stretch>
                  </pic:blipFill>
                  <pic:spPr bwMode="auto">
                    <a:xfrm>
                      <a:off x="0" y="0"/>
                      <a:ext cx="2143125" cy="1866900"/>
                    </a:xfrm>
                    <a:prstGeom prst="rect">
                      <a:avLst/>
                    </a:prstGeom>
                    <a:noFill/>
                    <a:ln w="9525">
                      <a:noFill/>
                      <a:miter lim="800000"/>
                      <a:headEnd/>
                      <a:tailEnd/>
                    </a:ln>
                  </pic:spPr>
                </pic:pic>
              </a:graphicData>
            </a:graphic>
          </wp:inline>
        </w:drawing>
      </w:r>
    </w:p>
    <w:p w:rsidR="00956ABE" w:rsidRPr="004914C6" w:rsidRDefault="00956ABE" w:rsidP="00956ABE">
      <w:pPr>
        <w:autoSpaceDE w:val="0"/>
        <w:autoSpaceDN w:val="0"/>
        <w:adjustRightInd w:val="0"/>
        <w:spacing w:after="0"/>
        <w:jc w:val="center"/>
        <w:rPr>
          <w:rFonts w:ascii="Arial" w:hAnsi="Arial" w:cs="Arial"/>
          <w:color w:val="000000"/>
          <w:sz w:val="20"/>
          <w:szCs w:val="20"/>
        </w:rPr>
      </w:pPr>
      <w:r w:rsidRPr="004914C6">
        <w:rPr>
          <w:rFonts w:ascii="Arial" w:hAnsi="Arial" w:cs="Arial"/>
          <w:noProof/>
          <w:color w:val="000000"/>
          <w:sz w:val="20"/>
          <w:szCs w:val="20"/>
        </w:rPr>
        <w:drawing>
          <wp:inline distT="0" distB="0" distL="0" distR="0">
            <wp:extent cx="1990725" cy="1719911"/>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95405" cy="1723954"/>
                    </a:xfrm>
                    <a:prstGeom prst="rect">
                      <a:avLst/>
                    </a:prstGeom>
                    <a:noFill/>
                    <a:ln w="9525">
                      <a:noFill/>
                      <a:miter lim="800000"/>
                      <a:headEnd/>
                      <a:tailEnd/>
                    </a:ln>
                  </pic:spPr>
                </pic:pic>
              </a:graphicData>
            </a:graphic>
          </wp:inline>
        </w:drawing>
      </w:r>
    </w:p>
    <w:p w:rsidR="00956ABE" w:rsidRPr="004914C6" w:rsidRDefault="00956ABE" w:rsidP="00956ABE">
      <w:pPr>
        <w:autoSpaceDE w:val="0"/>
        <w:autoSpaceDN w:val="0"/>
        <w:adjustRightInd w:val="0"/>
        <w:spacing w:after="0"/>
        <w:jc w:val="center"/>
        <w:rPr>
          <w:rFonts w:ascii="Arial" w:hAnsi="Arial" w:cs="Arial"/>
          <w:b/>
          <w:bCs/>
          <w:color w:val="000000"/>
          <w:sz w:val="20"/>
          <w:szCs w:val="20"/>
        </w:rPr>
      </w:pPr>
      <w:r w:rsidRPr="004914C6">
        <w:rPr>
          <w:rFonts w:ascii="Arial" w:hAnsi="Arial" w:cs="Arial"/>
          <w:b/>
          <w:bCs/>
          <w:color w:val="000000"/>
          <w:sz w:val="20"/>
          <w:szCs w:val="20"/>
        </w:rPr>
        <w:lastRenderedPageBreak/>
        <w:t>Figure 1: A commercial 1GB CompactFlash™</w:t>
      </w:r>
    </w:p>
    <w:p w:rsidR="00956ABE" w:rsidRPr="004914C6" w:rsidRDefault="00956ABE" w:rsidP="00956ABE">
      <w:pPr>
        <w:jc w:val="both"/>
        <w:rPr>
          <w:rFonts w:ascii="Arial" w:hAnsi="Arial" w:cs="Arial"/>
          <w:sz w:val="20"/>
          <w:szCs w:val="20"/>
        </w:rPr>
      </w:pPr>
      <w:r w:rsidRPr="004914C6">
        <w:rPr>
          <w:rFonts w:ascii="Arial" w:hAnsi="Arial" w:cs="Arial"/>
          <w:sz w:val="20"/>
          <w:szCs w:val="20"/>
        </w:rPr>
        <w:t>Figure 2, a logarithmic plot of attractive circle stockpiling thickness against year, demonstrates that plates of a settled physical size are generally multiplying in limit at a yearly rate [11]. Taking after the pattern forward, by 2010 the stockpiling thickness of a plate will be around 1TB for every square crawl, suitable for a cell phone utilizing a reduced blaze card structure component.</w:t>
      </w:r>
    </w:p>
    <w:p w:rsidR="00956ABE" w:rsidRPr="004914C6" w:rsidRDefault="00956ABE" w:rsidP="00956ABE">
      <w:pPr>
        <w:autoSpaceDE w:val="0"/>
        <w:autoSpaceDN w:val="0"/>
        <w:adjustRightInd w:val="0"/>
        <w:spacing w:after="0"/>
        <w:jc w:val="both"/>
        <w:rPr>
          <w:rFonts w:ascii="Arial" w:hAnsi="Arial" w:cs="Arial"/>
          <w:b/>
          <w:bCs/>
          <w:color w:val="000000"/>
          <w:sz w:val="20"/>
          <w:szCs w:val="20"/>
        </w:rPr>
      </w:pPr>
      <w:r w:rsidRPr="004914C6">
        <w:rPr>
          <w:rFonts w:ascii="Arial" w:hAnsi="Arial" w:cs="Arial"/>
          <w:b/>
          <w:bCs/>
          <w:color w:val="000000"/>
          <w:sz w:val="20"/>
          <w:szCs w:val="20"/>
        </w:rPr>
        <w:t>Hard Disk Storage Density</w:t>
      </w:r>
    </w:p>
    <w:p w:rsidR="00956ABE" w:rsidRPr="004914C6" w:rsidRDefault="00956ABE" w:rsidP="00956ABE">
      <w:pPr>
        <w:autoSpaceDE w:val="0"/>
        <w:autoSpaceDN w:val="0"/>
        <w:adjustRightInd w:val="0"/>
        <w:spacing w:after="0"/>
        <w:jc w:val="both"/>
        <w:rPr>
          <w:rFonts w:ascii="Arial" w:hAnsi="Arial" w:cs="Arial"/>
          <w:b/>
          <w:bCs/>
          <w:color w:val="000000"/>
          <w:sz w:val="20"/>
          <w:szCs w:val="20"/>
        </w:rPr>
      </w:pPr>
      <w:r w:rsidRPr="004914C6">
        <w:rPr>
          <w:rFonts w:ascii="Arial" w:hAnsi="Arial" w:cs="Arial"/>
          <w:b/>
          <w:bCs/>
          <w:noProof/>
          <w:color w:val="000000"/>
          <w:sz w:val="20"/>
          <w:szCs w:val="20"/>
        </w:rPr>
        <w:drawing>
          <wp:inline distT="0" distB="0" distL="0" distR="0">
            <wp:extent cx="3472318" cy="23202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472318" cy="2320250"/>
                    </a:xfrm>
                    <a:prstGeom prst="rect">
                      <a:avLst/>
                    </a:prstGeom>
                    <a:noFill/>
                    <a:ln w="9525">
                      <a:noFill/>
                      <a:miter lim="800000"/>
                      <a:headEnd/>
                      <a:tailEnd/>
                    </a:ln>
                  </pic:spPr>
                </pic:pic>
              </a:graphicData>
            </a:graphic>
          </wp:inline>
        </w:drawing>
      </w:r>
    </w:p>
    <w:p w:rsidR="00956ABE" w:rsidRPr="004914C6" w:rsidRDefault="00956ABE" w:rsidP="00956ABE">
      <w:pPr>
        <w:autoSpaceDE w:val="0"/>
        <w:autoSpaceDN w:val="0"/>
        <w:adjustRightInd w:val="0"/>
        <w:spacing w:after="0"/>
        <w:jc w:val="both"/>
        <w:rPr>
          <w:rFonts w:ascii="Arial" w:hAnsi="Arial" w:cs="Arial"/>
          <w:b/>
          <w:bCs/>
          <w:color w:val="000000"/>
          <w:sz w:val="20"/>
          <w:szCs w:val="20"/>
        </w:rPr>
      </w:pPr>
      <w:r w:rsidRPr="004914C6">
        <w:rPr>
          <w:rFonts w:ascii="Arial" w:hAnsi="Arial" w:cs="Arial"/>
          <w:b/>
          <w:bCs/>
          <w:color w:val="000000"/>
          <w:sz w:val="20"/>
          <w:szCs w:val="20"/>
        </w:rPr>
        <w:t>Figure 2: Storage Density (bits/sq. inch) roughly doubling annually</w:t>
      </w:r>
    </w:p>
    <w:p w:rsidR="00956ABE" w:rsidRPr="004914C6" w:rsidRDefault="00956ABE" w:rsidP="00956ABE">
      <w:pPr>
        <w:jc w:val="both"/>
        <w:rPr>
          <w:rFonts w:ascii="Arial" w:hAnsi="Arial" w:cs="Arial"/>
          <w:sz w:val="20"/>
          <w:szCs w:val="20"/>
        </w:rPr>
      </w:pPr>
      <w:r w:rsidRPr="004914C6">
        <w:rPr>
          <w:rFonts w:ascii="Arial" w:hAnsi="Arial" w:cs="Arial"/>
          <w:sz w:val="20"/>
          <w:szCs w:val="20"/>
        </w:rPr>
        <w:t xml:space="preserve">Correspondence, then again, is additionally enhancing, yet the pattern for expanded accessible  data transmission is less steep. PC clients have delighted in enhancements in LAN and modem innovation for a long time, seeing broadband-to-the-home information rates of up to 1.5Mbps. For the versatile client, wide-territory remote association speeds have expanded from 19.2kbps, gave by CDPD administrations, to a most extreme of around 100kbps administration bolstered by General Packet Radio Service (GPRS), still a long ways from their wired partners. At the point when 3G administrations take off we are guaranteed 2Mbps, yet it is broadly perceived that the real transmission capacity will be variable and a more run of the mill acknowledgment will be more like 100kbps. </w:t>
      </w:r>
    </w:p>
    <w:p w:rsidR="00956ABE" w:rsidRPr="004914C6" w:rsidRDefault="00956ABE" w:rsidP="00956ABE">
      <w:pPr>
        <w:jc w:val="both"/>
        <w:rPr>
          <w:rFonts w:ascii="Arial" w:hAnsi="Arial" w:cs="Arial"/>
          <w:sz w:val="20"/>
          <w:szCs w:val="20"/>
        </w:rPr>
      </w:pPr>
      <w:r w:rsidRPr="004914C6">
        <w:rPr>
          <w:rFonts w:ascii="Arial" w:hAnsi="Arial" w:cs="Arial"/>
          <w:sz w:val="20"/>
          <w:szCs w:val="20"/>
        </w:rPr>
        <w:t xml:space="preserve">An extra figure to keep brain is that these last administrations require extensive interest in base, and won't be sent pervasively for at some </w:t>
      </w:r>
      <w:r w:rsidRPr="004914C6">
        <w:rPr>
          <w:rFonts w:ascii="Arial" w:hAnsi="Arial" w:cs="Arial"/>
          <w:sz w:val="20"/>
          <w:szCs w:val="20"/>
        </w:rPr>
        <w:lastRenderedPageBreak/>
        <w:t xml:space="preserve">point. Moreover, the guardian organizations have spent significant measures of cash to procure licenses for remote transmission capacity, a speculation that must be recouped from the customer. Along these lines, these administrations will probably stay exorbitant for quite a while. WiFi [2] systems, then again, offer dependable 11Mbps scope yet are as of now just open as "hotspots" with unusual accessibility. Be that as it may, this is a developing market and has surprised the cell organizations. Today, there are signs that a grass-roots WiFi system is starting to be made and may inevitably be sent wherever it is required. However, whatever happens, it will set aside time for such a system to end up built up and there is some instability that the 802.11b standard is the one that will at last win for remote LANs. </w:t>
      </w:r>
    </w:p>
    <w:p w:rsidR="00956ABE" w:rsidRPr="004914C6" w:rsidRDefault="00956ABE" w:rsidP="00956ABE">
      <w:pPr>
        <w:jc w:val="both"/>
        <w:rPr>
          <w:rFonts w:ascii="Arial" w:hAnsi="Arial" w:cs="Arial"/>
          <w:sz w:val="20"/>
          <w:szCs w:val="20"/>
        </w:rPr>
      </w:pPr>
      <w:r w:rsidRPr="004914C6">
        <w:rPr>
          <w:rFonts w:ascii="Arial" w:hAnsi="Arial" w:cs="Arial"/>
          <w:sz w:val="20"/>
          <w:szCs w:val="20"/>
        </w:rPr>
        <w:t xml:space="preserve">For these and different reasons, the pattern in moderate correspondence change is accordingly on a much slower track than that of capacity thickness. While planning a cell phone there will dependably be building tradeoffs that shape its capacities and physical structure. The subsequent configuration bargains must thus in view of an organized rundown settled upon by the outline group. For instance, a necessity for a gadget to be little may be inconsistent with it having a long working time: working time is connected to battery limit, which thus is connected to battery size. The present best in class for a specific innovation (e.g., battery, show, processor clock, memory or sort of radio) is unmistakably a characterizing confinement of a configuration that uses it. It is the anticipated enhancements, and restrictions, of capacity thickness and correspondence that are the center of our examination. This rest of this paper talks about the ramifications of these patterns. Segment 2 is a brief recorded examination of the framework outline alternatives that outcome from exchanging off correspondence data transfer capacity and capacity limit. Area 3 looks at novel applications that are empowered by the exponential development of capacity and how this may on a very basic level change the way we utilize cell phones. In Section 4, we make a </w:t>
      </w:r>
      <w:r w:rsidRPr="004914C6">
        <w:rPr>
          <w:rFonts w:ascii="Arial" w:hAnsi="Arial" w:cs="Arial"/>
          <w:sz w:val="20"/>
          <w:szCs w:val="20"/>
        </w:rPr>
        <w:lastRenderedPageBreak/>
        <w:t>few forecasts for the future, and Section 5 finishes up with suggestions to scientists working in this field, as far as the relative significance of framework issues that ought to be considered when seeking after examination in omnipresent and pervasive PC frameworks.</w:t>
      </w:r>
    </w:p>
    <w:p w:rsidR="00956ABE" w:rsidRPr="004914C6" w:rsidRDefault="00956ABE" w:rsidP="00956ABE">
      <w:pPr>
        <w:jc w:val="both"/>
        <w:rPr>
          <w:rFonts w:ascii="Arial" w:hAnsi="Arial" w:cs="Arial"/>
          <w:b/>
          <w:sz w:val="20"/>
          <w:szCs w:val="20"/>
        </w:rPr>
      </w:pPr>
      <w:r w:rsidRPr="004914C6">
        <w:rPr>
          <w:rFonts w:ascii="Arial" w:hAnsi="Arial" w:cs="Arial"/>
          <w:b/>
          <w:sz w:val="20"/>
          <w:szCs w:val="20"/>
        </w:rPr>
        <w:t xml:space="preserve">2 A range of choices </w:t>
      </w:r>
    </w:p>
    <w:p w:rsidR="00956ABE" w:rsidRPr="004914C6" w:rsidRDefault="00956ABE" w:rsidP="00956ABE">
      <w:pPr>
        <w:jc w:val="both"/>
        <w:rPr>
          <w:rFonts w:ascii="Arial" w:hAnsi="Arial" w:cs="Arial"/>
          <w:color w:val="000000"/>
          <w:sz w:val="20"/>
          <w:szCs w:val="20"/>
        </w:rPr>
      </w:pPr>
      <w:r w:rsidRPr="004914C6">
        <w:rPr>
          <w:rFonts w:ascii="Arial" w:hAnsi="Arial" w:cs="Arial"/>
          <w:sz w:val="20"/>
          <w:szCs w:val="20"/>
        </w:rPr>
        <w:t xml:space="preserve">Truly, capacity has been a central point affecting the abilities and outline of PC frameworks. Early frameworks depended totally on nearby stockpiling, while different models utilized correspondence to get to remote information sources. It was not until the joining of capacity and correspondence that the cutting edge Internet took off to make registering as we probably am aware it today. Comparable examples can be seen with customer video utilization, through advancements, for example, VCRs, telecast TV, and Digital Video Recorders (DVRs). Portable frameworks are beginning to rehash a percentage of the same patterns as "stationary" processing; on the other hand, versatility brings exceptional open doors and challenges which will require new arrangements and open up new application spaces. Early PC frameworks were segregated islands of capacity: equipped for performing their independent errands, yet required critical measures of manual push to move things around. This model was sufficient for spreadsheets and numerous individual profitability applications, yet did not envelop the force of "remote" substance. This situation is equal to a VCR and TV without a recieving wire or link – it would permit you to watch motion pictures however not take advantage of the dynamic way of "live" media. Moreover, as of not long ago, it has been unreasonable to convey all your information with you on a cell phone; be that as it may, in the last couple of years stockpiling patterns have empowered portable PCs and PDAs to accommodate the vast majority of our prompt stockpiling needs. Later on, expanding stockpiling densities will empower applications, for example, compact media accumulations, to empower me to convey the greater part of "my" films, wherever I go. The opposite of nearby </w:t>
      </w:r>
      <w:r w:rsidRPr="004914C6">
        <w:rPr>
          <w:rFonts w:ascii="Arial" w:hAnsi="Arial" w:cs="Arial"/>
          <w:sz w:val="20"/>
          <w:szCs w:val="20"/>
        </w:rPr>
        <w:lastRenderedPageBreak/>
        <w:t xml:space="preserve">stockpiling frameworks are correspondence driven models that permit access to remote data with at least neighborhood assets. Show TV and mobile phones are two famous illustrations of this strategy – heaps of accessible substance with practically no nearby stockpiling. For PCs, there have been numerous frameworks that have investigated calculation stages without depending on nearby stockpiling capacity [4, 6, 12, 13]. The issue with these correspondence driven models is that they are needy upon the remote wellspring of data, which makes it extremely hard to advance, customize, or infrequently simply work the framework. Without a VCR, for instance, you are required to watch a specific show when it's on, not when you need to watch it. The imperatives of cell phones, for example, constrained battery life and differing system accessibility, bother these issues and make nearby capacity an exceptionally compelling intends to enhance gadget operation. Crossover models, which offer both the capacities of neighborhood stockpiling and correspondence, get to the best of both universes and give an extremely convincing client experience. Computerized Video Recorders, for example, TiVo, permit clients to proactively download media substance to neighborhood stockpiling and see it at whatever point they need, significantly changing their TV seeing background. For desktop PC frameworks, consolidating nearby capacity and the Internet permits us to productively oversee accumulations of individual photos and effectively send them to companions and crew. Moreover, neighborhood stockpiling takes into consideration "concealed" advancements, for example, nearby picture reserving which drastically enhances the web-scanning background. Cell phones are beginning to see comparable advantages from the intersection of capacity and correspondence innovations: tablets with remote availability, telephones as PDAs, and rising gadgets, for example, the Apple iPod[3], and Intel's Portable Media Player (PMP) (see Figure 3), which will empower access to element media at whatever point and wherever </w:t>
      </w:r>
      <w:r w:rsidRPr="004914C6">
        <w:rPr>
          <w:rFonts w:ascii="Arial" w:hAnsi="Arial" w:cs="Arial"/>
          <w:color w:val="000000"/>
          <w:sz w:val="20"/>
          <w:szCs w:val="20"/>
        </w:rPr>
        <w:t>we want it.</w:t>
      </w:r>
    </w:p>
    <w:p w:rsidR="00956ABE" w:rsidRPr="004914C6" w:rsidRDefault="00956ABE" w:rsidP="00956ABE">
      <w:pPr>
        <w:autoSpaceDE w:val="0"/>
        <w:autoSpaceDN w:val="0"/>
        <w:adjustRightInd w:val="0"/>
        <w:spacing w:after="0"/>
        <w:jc w:val="center"/>
        <w:rPr>
          <w:rFonts w:ascii="Arial" w:hAnsi="Arial" w:cs="Arial"/>
          <w:color w:val="000000"/>
          <w:sz w:val="20"/>
          <w:szCs w:val="20"/>
        </w:rPr>
      </w:pPr>
      <w:r w:rsidRPr="004914C6">
        <w:rPr>
          <w:rFonts w:ascii="Arial" w:hAnsi="Arial" w:cs="Arial"/>
          <w:noProof/>
          <w:sz w:val="20"/>
          <w:szCs w:val="20"/>
        </w:rPr>
        <w:lastRenderedPageBreak/>
        <w:drawing>
          <wp:inline distT="0" distB="0" distL="0" distR="0">
            <wp:extent cx="1943100" cy="1457325"/>
            <wp:effectExtent l="19050" t="0" r="0" b="0"/>
            <wp:docPr id="6" name="Picture 6" descr="https://encrypted-tbn1.gstatic.com/images?q=tbn:ANd9GcSFOtxXCfzPxnJjP4YmmnNovmvj-hcSF2DyPDKV-jgWZUu_20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SFOtxXCfzPxnJjP4YmmnNovmvj-hcSF2DyPDKV-jgWZUu_209V"/>
                    <pic:cNvPicPr>
                      <a:picLocks noChangeAspect="1" noChangeArrowheads="1"/>
                    </pic:cNvPicPr>
                  </pic:nvPicPr>
                  <pic:blipFill>
                    <a:blip r:embed="rId14" cstate="print"/>
                    <a:srcRect/>
                    <a:stretch>
                      <a:fillRect/>
                    </a:stretch>
                  </pic:blipFill>
                  <pic:spPr bwMode="auto">
                    <a:xfrm>
                      <a:off x="0" y="0"/>
                      <a:ext cx="1943100" cy="1457325"/>
                    </a:xfrm>
                    <a:prstGeom prst="rect">
                      <a:avLst/>
                    </a:prstGeom>
                    <a:noFill/>
                    <a:ln w="9525">
                      <a:noFill/>
                      <a:miter lim="800000"/>
                      <a:headEnd/>
                      <a:tailEnd/>
                    </a:ln>
                  </pic:spPr>
                </pic:pic>
              </a:graphicData>
            </a:graphic>
          </wp:inline>
        </w:drawing>
      </w:r>
    </w:p>
    <w:p w:rsidR="00956ABE" w:rsidRPr="004914C6" w:rsidRDefault="00956ABE" w:rsidP="00956ABE">
      <w:pPr>
        <w:autoSpaceDE w:val="0"/>
        <w:autoSpaceDN w:val="0"/>
        <w:adjustRightInd w:val="0"/>
        <w:spacing w:after="0"/>
        <w:jc w:val="center"/>
        <w:rPr>
          <w:rFonts w:ascii="Arial" w:hAnsi="Arial" w:cs="Arial"/>
          <w:b/>
          <w:bCs/>
          <w:color w:val="000000"/>
          <w:sz w:val="20"/>
          <w:szCs w:val="20"/>
        </w:rPr>
      </w:pPr>
      <w:r w:rsidRPr="004914C6">
        <w:rPr>
          <w:rFonts w:ascii="Arial" w:hAnsi="Arial" w:cs="Arial"/>
          <w:b/>
          <w:bCs/>
          <w:color w:val="000000"/>
          <w:sz w:val="20"/>
          <w:szCs w:val="20"/>
        </w:rPr>
        <w:t>Figure 3: Intel's Portable Media Player (PMP) prototype demonstrated at CES 2003</w:t>
      </w:r>
    </w:p>
    <w:p w:rsidR="00956ABE" w:rsidRPr="004914C6" w:rsidRDefault="00956ABE" w:rsidP="00956ABE">
      <w:pPr>
        <w:jc w:val="both"/>
        <w:rPr>
          <w:rFonts w:ascii="Arial" w:hAnsi="Arial" w:cs="Arial"/>
          <w:sz w:val="20"/>
          <w:szCs w:val="20"/>
        </w:rPr>
      </w:pPr>
      <w:r w:rsidRPr="004914C6">
        <w:rPr>
          <w:rFonts w:ascii="Arial" w:hAnsi="Arial" w:cs="Arial"/>
          <w:sz w:val="20"/>
          <w:szCs w:val="20"/>
        </w:rPr>
        <w:t>The Personal Server [14] (see Figure 4) is a developing examination extend that permits access to individual substance, put away on a cell phone, through any advantageous interface: getting to my location book through your portable workstation, for instance. By separating the hindrances between gadgets, the undertaking expects to expand the utility of versatile registering and convey personalization to the earth around us. Another center of this task is to exploit confined correspondence advances, for example, Bluetooth [1], to maintain a strategic distance from administration supplier costs, and a percentage of the data transfer capacity and power restrictions. In this illustration, an alternate sort of universal correspondence is being utilized, one taking into account nearby circles of network in mix with neighborhood stockpiling to accomplish the coveted versatile result. Web Suspend Resume [5], then again, empowers whenever/anyplace access to a well known migrating so as to figure environment a complete execution environment through the system to a neighborhood virtual machine. By depending on nearby stockpiling limit, this procedure empowers new types of portable processing that don't depend on the constrained capacities of a cell phone. Both these activities consolidate capacity and correspondence to give interesting abilities custom-made to portable settings. As capacity limit and thickness keep on expanding, these models will permit universal access to content without trading off openness, substance, or accommodation.</w:t>
      </w:r>
    </w:p>
    <w:p w:rsidR="00956ABE" w:rsidRPr="004914C6" w:rsidRDefault="00956ABE" w:rsidP="00956ABE">
      <w:pPr>
        <w:autoSpaceDE w:val="0"/>
        <w:autoSpaceDN w:val="0"/>
        <w:adjustRightInd w:val="0"/>
        <w:spacing w:after="0"/>
        <w:jc w:val="center"/>
        <w:rPr>
          <w:rFonts w:ascii="Arial" w:hAnsi="Arial" w:cs="Arial"/>
          <w:color w:val="000000"/>
          <w:sz w:val="20"/>
          <w:szCs w:val="20"/>
        </w:rPr>
      </w:pPr>
      <w:r w:rsidRPr="004914C6">
        <w:rPr>
          <w:rFonts w:ascii="Arial" w:hAnsi="Arial" w:cs="Arial"/>
          <w:noProof/>
          <w:sz w:val="20"/>
          <w:szCs w:val="20"/>
        </w:rPr>
        <w:lastRenderedPageBreak/>
        <w:drawing>
          <wp:inline distT="0" distB="0" distL="0" distR="0">
            <wp:extent cx="1143000" cy="1190625"/>
            <wp:effectExtent l="19050" t="0" r="0" b="0"/>
            <wp:docPr id="9" name="Picture 9" descr="http://archive.linuxgizmos.com/ldfiles/misc/personal-server-th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rchive.linuxgizmos.com/ldfiles/misc/personal-server-thm.gif"/>
                    <pic:cNvPicPr>
                      <a:picLocks noChangeAspect="1" noChangeArrowheads="1"/>
                    </pic:cNvPicPr>
                  </pic:nvPicPr>
                  <pic:blipFill>
                    <a:blip r:embed="rId15" cstate="print"/>
                    <a:srcRect/>
                    <a:stretch>
                      <a:fillRect/>
                    </a:stretch>
                  </pic:blipFill>
                  <pic:spPr bwMode="auto">
                    <a:xfrm>
                      <a:off x="0" y="0"/>
                      <a:ext cx="1143000" cy="1190625"/>
                    </a:xfrm>
                    <a:prstGeom prst="rect">
                      <a:avLst/>
                    </a:prstGeom>
                    <a:noFill/>
                    <a:ln w="9525">
                      <a:noFill/>
                      <a:miter lim="800000"/>
                      <a:headEnd/>
                      <a:tailEnd/>
                    </a:ln>
                  </pic:spPr>
                </pic:pic>
              </a:graphicData>
            </a:graphic>
          </wp:inline>
        </w:drawing>
      </w:r>
    </w:p>
    <w:p w:rsidR="00956ABE" w:rsidRPr="004914C6" w:rsidRDefault="00956ABE" w:rsidP="00956ABE">
      <w:pPr>
        <w:autoSpaceDE w:val="0"/>
        <w:autoSpaceDN w:val="0"/>
        <w:adjustRightInd w:val="0"/>
        <w:spacing w:after="0"/>
        <w:jc w:val="center"/>
        <w:rPr>
          <w:rFonts w:ascii="Arial" w:hAnsi="Arial" w:cs="Arial"/>
          <w:b/>
          <w:bCs/>
          <w:color w:val="000000"/>
          <w:sz w:val="20"/>
          <w:szCs w:val="20"/>
        </w:rPr>
      </w:pPr>
      <w:r w:rsidRPr="004914C6">
        <w:rPr>
          <w:rFonts w:ascii="Arial" w:hAnsi="Arial" w:cs="Arial"/>
          <w:b/>
          <w:bCs/>
          <w:color w:val="000000"/>
          <w:sz w:val="20"/>
          <w:szCs w:val="20"/>
        </w:rPr>
        <w:t>Figure 4: Intel Research's Personal Server</w:t>
      </w:r>
    </w:p>
    <w:p w:rsidR="00956ABE" w:rsidRPr="004914C6" w:rsidRDefault="00956ABE" w:rsidP="00956ABE">
      <w:pPr>
        <w:autoSpaceDE w:val="0"/>
        <w:autoSpaceDN w:val="0"/>
        <w:adjustRightInd w:val="0"/>
        <w:spacing w:after="0"/>
        <w:rPr>
          <w:rFonts w:ascii="Arial" w:hAnsi="Arial" w:cs="Arial"/>
          <w:b/>
          <w:bCs/>
          <w:color w:val="000000"/>
          <w:sz w:val="20"/>
          <w:szCs w:val="20"/>
        </w:rPr>
      </w:pPr>
      <w:r w:rsidRPr="004914C6">
        <w:rPr>
          <w:rFonts w:ascii="Arial" w:hAnsi="Arial" w:cs="Arial"/>
          <w:b/>
          <w:bCs/>
          <w:color w:val="000000"/>
          <w:sz w:val="20"/>
          <w:szCs w:val="20"/>
        </w:rPr>
        <w:t xml:space="preserve">3 New open doors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While looking at any capacity the ramifications of an exponential development pattern are not by any stretch of the imagination self-evident, maybe in light of the fact that the greater part of the impacts we experience in our every day lives are normally in light of direct development. To show this point we give three samples of portable applications that depend on the potential displayed by exponential stockpiling patterns: anticipating what will be accessible in the following 10 years as the consequence of exponential enhancements in this innovation. </w:t>
      </w:r>
    </w:p>
    <w:p w:rsidR="00956ABE" w:rsidRPr="004914C6" w:rsidRDefault="00956ABE" w:rsidP="00956ABE">
      <w:pPr>
        <w:autoSpaceDE w:val="0"/>
        <w:autoSpaceDN w:val="0"/>
        <w:adjustRightInd w:val="0"/>
        <w:spacing w:after="0"/>
        <w:jc w:val="both"/>
        <w:rPr>
          <w:rFonts w:ascii="Arial" w:hAnsi="Arial" w:cs="Arial"/>
          <w:b/>
          <w:bCs/>
          <w:color w:val="000000"/>
          <w:sz w:val="20"/>
          <w:szCs w:val="20"/>
        </w:rPr>
      </w:pPr>
      <w:r w:rsidRPr="004914C6">
        <w:rPr>
          <w:rFonts w:ascii="Arial" w:hAnsi="Arial" w:cs="Arial"/>
          <w:b/>
          <w:bCs/>
          <w:color w:val="000000"/>
          <w:sz w:val="20"/>
          <w:szCs w:val="20"/>
        </w:rPr>
        <w:t xml:space="preserve">Case 1: Recording your backgrounds.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Consider a gadget that is fit for recording all that you have ever said in all your years. It would permit arbitrary access to sentences you have talked or whole discussions you have had with companions, partners and businesspeople: documenting a specific event that you wish to review. The framework could even be utilized to record your very own monolog – giving the expression "conversing with yourself" new significance. Could such a gadget be implicit a structure that is sufficiently little that it could be consolidated into a portable stage – sufficiently unpretentious to be conveyed with you at all times? This proposition may appear to be ridiculous, and there are without a doubt numerous reasons why such a gadget may not happen as intended; be that as it may, stockpiling limit is not one of them. From a scholarly perspective, we can figure the amount of capacity would be expected to bolster this application in the event that it must be given in a 1 square crawl circle. Consider the accompanying computations for phone loyalty computerized sound: </w:t>
      </w:r>
    </w:p>
    <w:p w:rsidR="00956ABE" w:rsidRPr="004914C6" w:rsidRDefault="00956ABE" w:rsidP="00956ABE">
      <w:pPr>
        <w:pStyle w:val="ListParagraph"/>
        <w:numPr>
          <w:ilvl w:val="0"/>
          <w:numId w:val="25"/>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t xml:space="preserve">Individual lifetime to record: 80 years </w:t>
      </w:r>
    </w:p>
    <w:p w:rsidR="00956ABE" w:rsidRPr="004914C6" w:rsidRDefault="00956ABE" w:rsidP="00956ABE">
      <w:pPr>
        <w:pStyle w:val="ListParagraph"/>
        <w:numPr>
          <w:ilvl w:val="0"/>
          <w:numId w:val="25"/>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t xml:space="preserve">Fraction of life conscious: 2/3 </w:t>
      </w:r>
    </w:p>
    <w:p w:rsidR="00956ABE" w:rsidRPr="004914C6" w:rsidRDefault="00956ABE" w:rsidP="00956ABE">
      <w:pPr>
        <w:pStyle w:val="ListParagraph"/>
        <w:numPr>
          <w:ilvl w:val="0"/>
          <w:numId w:val="25"/>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lastRenderedPageBreak/>
        <w:t xml:space="preserve">Compressed sound specimen rate: 16kbps . </w:t>
      </w:r>
    </w:p>
    <w:p w:rsidR="00956ABE" w:rsidRPr="004914C6" w:rsidRDefault="00956ABE" w:rsidP="00956ABE">
      <w:pPr>
        <w:pStyle w:val="ListParagraph"/>
        <w:numPr>
          <w:ilvl w:val="0"/>
          <w:numId w:val="25"/>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t xml:space="preserve">Storage limit required: 3TB </w:t>
      </w:r>
    </w:p>
    <w:p w:rsidR="00956ABE" w:rsidRPr="004914C6" w:rsidRDefault="00956ABE" w:rsidP="00956ABE">
      <w:pPr>
        <w:pStyle w:val="ListParagraph"/>
        <w:numPr>
          <w:ilvl w:val="0"/>
          <w:numId w:val="25"/>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t xml:space="preserve">Using a projection in light of Figure 2, this would be conceivable by 2012 in 1 sq. in.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Taking the idea further, we can rehash the count for video catch. The MPEG4 pressure standard can give a satisfactory picture stream at a couple of hundred kbps and support a ½ VGA determination. Here, we utilize a liberal example rate of 512kbps to ensure that pictures would be caught with sensible quality.</w:t>
      </w:r>
    </w:p>
    <w:p w:rsidR="00956ABE" w:rsidRPr="004914C6" w:rsidRDefault="00956ABE" w:rsidP="00956ABE">
      <w:pPr>
        <w:pStyle w:val="ListParagraph"/>
        <w:numPr>
          <w:ilvl w:val="0"/>
          <w:numId w:val="26"/>
        </w:num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Individual lifetime to record: 80 years </w:t>
      </w:r>
    </w:p>
    <w:p w:rsidR="00956ABE" w:rsidRPr="004914C6" w:rsidRDefault="00956ABE" w:rsidP="00956ABE">
      <w:pPr>
        <w:pStyle w:val="ListParagraph"/>
        <w:numPr>
          <w:ilvl w:val="0"/>
          <w:numId w:val="26"/>
        </w:num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 Fraction of life conscious: 2/3 </w:t>
      </w:r>
    </w:p>
    <w:p w:rsidR="00956ABE" w:rsidRPr="004914C6" w:rsidRDefault="00956ABE" w:rsidP="00956ABE">
      <w:pPr>
        <w:pStyle w:val="ListParagraph"/>
        <w:numPr>
          <w:ilvl w:val="0"/>
          <w:numId w:val="26"/>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t xml:space="preserve">Compressed video test rate: 512kbps </w:t>
      </w:r>
    </w:p>
    <w:p w:rsidR="00956ABE" w:rsidRPr="004914C6" w:rsidRDefault="00956ABE" w:rsidP="00956ABE">
      <w:pPr>
        <w:pStyle w:val="ListParagraph"/>
        <w:numPr>
          <w:ilvl w:val="0"/>
          <w:numId w:val="26"/>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t xml:space="preserve">Storage limit required: 97TB </w:t>
      </w:r>
    </w:p>
    <w:p w:rsidR="00956ABE" w:rsidRPr="004914C6" w:rsidRDefault="00956ABE" w:rsidP="00956ABE">
      <w:pPr>
        <w:pStyle w:val="ListParagraph"/>
        <w:numPr>
          <w:ilvl w:val="0"/>
          <w:numId w:val="26"/>
        </w:numPr>
        <w:autoSpaceDE w:val="0"/>
        <w:autoSpaceDN w:val="0"/>
        <w:adjustRightInd w:val="0"/>
        <w:spacing w:after="0"/>
        <w:rPr>
          <w:rFonts w:ascii="Arial" w:hAnsi="Arial" w:cs="Arial"/>
          <w:bCs/>
          <w:color w:val="000000"/>
          <w:sz w:val="20"/>
          <w:szCs w:val="20"/>
        </w:rPr>
      </w:pPr>
      <w:r w:rsidRPr="004914C6">
        <w:rPr>
          <w:rFonts w:ascii="Arial" w:hAnsi="Arial" w:cs="Arial"/>
          <w:bCs/>
          <w:color w:val="000000"/>
          <w:sz w:val="20"/>
          <w:szCs w:val="20"/>
        </w:rPr>
        <w:t xml:space="preserve">Using a projection taking into account Figure 2, this would be conceivable by 2017 in 1 sq. in.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Hence, in around 10 years, it might be conceivable to store a lifetime of sound in a circle contained in a smaller glimmer structure element, and just 5 years after the fact the same should be possible with advanced video. Actually, this evaluation is preservationist on the grounds that clients could begin with a littler plate and basically update when fundamental.  There are numerous legitimate and social ramifications for this kind of recording. We have portrayed a container that witnesses each occasion in your life, recorded and maybe digitally marked for credibility. A sealed box lodging the gadget may likewise give enough affirmation to the lawful framework that the information was actually real, in which case for debate in criminal cases the gadget is additionally a solid vindication. Then again, would individuals be open to knowing their whole life was on document – subject to subpoena or other undesirable use? In any case, the plausibility of capacity is not an issue.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The pervasive arrangement of computerized reconnaissance cameras can likewise profit by the improvement of modest mass stockpiling. Numerous cameras that for the most part require a steady system association could be supplanted by separated sentinels: the expense of arrangement would be lessened and the </w:t>
      </w:r>
      <w:r w:rsidRPr="004914C6">
        <w:rPr>
          <w:rFonts w:ascii="Arial" w:hAnsi="Arial" w:cs="Arial"/>
          <w:bCs/>
          <w:color w:val="000000"/>
          <w:sz w:val="20"/>
          <w:szCs w:val="20"/>
        </w:rPr>
        <w:lastRenderedPageBreak/>
        <w:t xml:space="preserve">areas where these frameworks could be conveyed are expandable just about unbounded. To bolster this method of operation, compact cameras might in the end be fabricated with enough on-load up capacity that everything that has been seen in the lifetime of the camera can be recorded. An on-board processor and remote connection may at present be required, either to permit remote access to the information, or to send alarms telling the discovery of suspicious movement. 10 years of upgrades for existing processor and remote innovation, nearby the pattern away densities, could without much of a stretch empower us to assemble such camera sentinels in this time period. </w:t>
      </w:r>
    </w:p>
    <w:p w:rsidR="00956ABE" w:rsidRPr="004914C6" w:rsidRDefault="00956ABE" w:rsidP="00956ABE">
      <w:pPr>
        <w:autoSpaceDE w:val="0"/>
        <w:autoSpaceDN w:val="0"/>
        <w:adjustRightInd w:val="0"/>
        <w:spacing w:after="0"/>
        <w:rPr>
          <w:rFonts w:ascii="Arial" w:hAnsi="Arial" w:cs="Arial"/>
          <w:b/>
          <w:bCs/>
          <w:color w:val="000000"/>
          <w:sz w:val="20"/>
          <w:szCs w:val="20"/>
        </w:rPr>
      </w:pPr>
      <w:r w:rsidRPr="004914C6">
        <w:rPr>
          <w:rFonts w:ascii="Arial" w:hAnsi="Arial" w:cs="Arial"/>
          <w:b/>
          <w:bCs/>
          <w:color w:val="000000"/>
          <w:sz w:val="20"/>
          <w:szCs w:val="20"/>
        </w:rPr>
        <w:t xml:space="preserve">Case 2: Mobile media preloading.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Preloading capacity gadgets with mass data content at the season of procurement could empower new types of information on-interest without requiring solid system network. Information could be encoded, available just when the imperative key is obtained – or included as an open administration by government offices. Consider a traditional sound CD, which puts away to 640MB of information. In 10 years, a pocket-sized 60 TB circle could save to a million collections, packed – a number which is extensively bigger than the accessible stock of any physical music store today. Extending this case to advanced video, more than ten thousand DVD  motion pictures could be put away on the same circle (4.7GB for every film) – again bigger than any current motion picture store. In spite of the fact that a wired at-home broadband association would likely empower us to get to these motion pictures on interest – the cost of getting to them over a portable remote connection  might even now restrictive, as far as time, cost, and control utilization.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Obviously, there is the issue of copyright, yet every bit of music could be put away in encoded structure – requiring just a little advanced key to get to the information. Such a buy could be made as a basic budgetary exchange over a remote connection, requiring under 2000 bits to quickly access gigabytes worth of information. Capacity makers will persistently be hunting down approaches to separate their item in an industry that is turning out to be more </w:t>
      </w:r>
      <w:r w:rsidRPr="004914C6">
        <w:rPr>
          <w:rFonts w:ascii="Arial" w:hAnsi="Arial" w:cs="Arial"/>
          <w:bCs/>
          <w:color w:val="000000"/>
          <w:sz w:val="20"/>
          <w:szCs w:val="20"/>
        </w:rPr>
        <w:lastRenderedPageBreak/>
        <w:t xml:space="preserve">merchandise driven every day. Preloading capacity with data gives a way to separate in light of substance, not simply limit. </w:t>
      </w:r>
    </w:p>
    <w:p w:rsidR="00956ABE" w:rsidRPr="004914C6" w:rsidRDefault="00956ABE" w:rsidP="00956ABE">
      <w:pPr>
        <w:autoSpaceDE w:val="0"/>
        <w:autoSpaceDN w:val="0"/>
        <w:adjustRightInd w:val="0"/>
        <w:spacing w:after="0"/>
        <w:rPr>
          <w:rFonts w:ascii="Arial" w:hAnsi="Arial" w:cs="Arial"/>
          <w:b/>
          <w:bCs/>
          <w:color w:val="000000"/>
          <w:sz w:val="20"/>
          <w:szCs w:val="20"/>
        </w:rPr>
      </w:pPr>
      <w:r w:rsidRPr="004914C6">
        <w:rPr>
          <w:rFonts w:ascii="Arial" w:hAnsi="Arial" w:cs="Arial"/>
          <w:b/>
          <w:bCs/>
          <w:color w:val="000000"/>
          <w:sz w:val="20"/>
          <w:szCs w:val="20"/>
        </w:rPr>
        <w:t xml:space="preserve">Illustration 3: Content storing for cell phones.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Information reserving is an intense procedure for exchanging stockpiling for transmission capacity – remembering so as to diminish the need to download new information what has been seen some time recently. Right now, desktop frameworks normally reserve message and pictures from pages straightforwardly got to by the client. Using expanded capacity limit, it is conceivable to proactively reserve the top-level page, as well as auxiliary site pages [8], high-determination pictures (for zooming) or web applications with complete datasets. For instance, if a man is perusing for travel headings while at home utilizing a high-data transfer capacity association, they may not require the subtle elements of each turn and road corner until they're really lost out and about. By proactively storing the points of interest, their cell phone won't have to download any data over a costly remote connection when progressing. Taking after this line of thinking, it would be correspondingly feasible for particular operators to download content just in the event that it may be valuable. For instance, if your date-book has a section that says "Tokyo" in it, the framework may very well download intriguing substance about Tokyo – expecting you're either taking an outing there or even simply contemplating it. Correspondingly, a specialists could persistently download new substance to your gadget, e.g., prescribed new music in view of your listening propensities, which would then be accessible to you just on the off chance that you had some leisure time while out and about. (This substance could be opened progressively simply like the preloaded media in the past area.) By proactively exchanging information while the gadget is associated with a host PC with a high transmission capacity serial connection (maybe while charging), the framework again exchanges neighbourhood stockpiling for diminished correspondence while portable. One issue with reserved or preloaded information is that it can't deal with element changes in substance, yet propelled enhancements can be utilized to </w:t>
      </w:r>
      <w:r w:rsidRPr="004914C6">
        <w:rPr>
          <w:rFonts w:ascii="Arial" w:hAnsi="Arial" w:cs="Arial"/>
          <w:bCs/>
          <w:color w:val="000000"/>
          <w:sz w:val="20"/>
          <w:szCs w:val="20"/>
        </w:rPr>
        <w:lastRenderedPageBreak/>
        <w:t xml:space="preserve">minimize the measure of information to be exchanged. For instance, you may get got in a substantial electrical storm in case you're depending on a long-fury figure downloaded a week ago! Methods, for example, the Low-Bandwidth File System [7], sends content as changes to past renditions, depending on data put away on the neighbourhood gadget: the more information that can be put away locally, the less should be exchanged over the remote connection. New forms of vast information sets, for example, a word reference or reference book, would just must be transmitted as little redesigns to existing content or a couple of extra passages. </w:t>
      </w:r>
    </w:p>
    <w:p w:rsidR="00956ABE" w:rsidRPr="004914C6" w:rsidRDefault="00956ABE" w:rsidP="00956ABE">
      <w:pPr>
        <w:autoSpaceDE w:val="0"/>
        <w:autoSpaceDN w:val="0"/>
        <w:adjustRightInd w:val="0"/>
        <w:spacing w:after="0"/>
        <w:jc w:val="both"/>
        <w:rPr>
          <w:rFonts w:ascii="Arial" w:hAnsi="Arial" w:cs="Arial"/>
          <w:b/>
          <w:bCs/>
          <w:color w:val="000000"/>
          <w:sz w:val="20"/>
          <w:szCs w:val="20"/>
        </w:rPr>
      </w:pPr>
      <w:r w:rsidRPr="004914C6">
        <w:rPr>
          <w:rFonts w:ascii="Arial" w:hAnsi="Arial" w:cs="Arial"/>
          <w:b/>
          <w:bCs/>
          <w:color w:val="000000"/>
          <w:sz w:val="20"/>
          <w:szCs w:val="20"/>
        </w:rPr>
        <w:t xml:space="preserve">4 Predictions for future portable configuration </w:t>
      </w:r>
    </w:p>
    <w:p w:rsidR="00956ABE" w:rsidRPr="004914C6" w:rsidRDefault="00956ABE" w:rsidP="00956ABE">
      <w:pPr>
        <w:autoSpaceDE w:val="0"/>
        <w:autoSpaceDN w:val="0"/>
        <w:adjustRightInd w:val="0"/>
        <w:spacing w:after="0"/>
        <w:jc w:val="both"/>
        <w:rPr>
          <w:rFonts w:ascii="Arial" w:hAnsi="Arial" w:cs="Arial"/>
          <w:bCs/>
          <w:color w:val="000000"/>
          <w:sz w:val="20"/>
          <w:szCs w:val="20"/>
        </w:rPr>
      </w:pPr>
      <w:r w:rsidRPr="004914C6">
        <w:rPr>
          <w:rFonts w:ascii="Arial" w:hAnsi="Arial" w:cs="Arial"/>
          <w:bCs/>
          <w:color w:val="000000"/>
          <w:sz w:val="20"/>
          <w:szCs w:val="20"/>
        </w:rPr>
        <w:t xml:space="preserve">There are in the long run going to be physical points of confinement for the capacity thickness accomplished by pivoting attractive circle innovation; nonetheless, capacity is on a quick research track and it shows up there are more physical alternatives that can be connected to enhancing stockpiling thickness than exist for enhancing correspondence data transfer capacity or handling ability. These incorporate 3D stacking of memory components, polymer recollections, and MEMS based nano-recollections. Given the patterns we have depicted in Section 1, and the enormous capability of the samples we have given, it is clear that monstrous versatile stockpiling capacities will assume a noteworthy part in the outline of portable frameworks later on. We can expect that PDAs and PDAs will exploit the new stockpiling limit as it comes accessible. 1GB smaller glimmer cards are now accessible, and the plate drive on the portable workstation used to set up this content has a limit of 60GB. There is little uncertainty in our brains that for one more decade the stockpiling patterns will keep on taking off as anticipated. The last sample in Section 3 presents the idea of Proactive Computing [10], which can be a powerful instrument for relieving a portion of the troubles of versatile registering. Self-governing operators will be the way to moving past current models of pervasive figuring, especially as the quantity of accessible gadgets grows past what is sensible </w:t>
      </w:r>
      <w:r w:rsidRPr="004914C6">
        <w:rPr>
          <w:rFonts w:ascii="Arial" w:hAnsi="Arial" w:cs="Arial"/>
          <w:bCs/>
          <w:color w:val="000000"/>
          <w:sz w:val="20"/>
          <w:szCs w:val="20"/>
        </w:rPr>
        <w:lastRenderedPageBreak/>
        <w:t>for us to oversee. Enormous record frameworks empower the proactive factual planning of information: putting away data in the event that it may be required – alleviating a PC's failure to make exact expectations with high-thickness stock.</w:t>
      </w:r>
    </w:p>
    <w:p w:rsidR="00956ABE" w:rsidRPr="004914C6" w:rsidRDefault="00956ABE" w:rsidP="00956ABE">
      <w:pPr>
        <w:jc w:val="both"/>
        <w:rPr>
          <w:rFonts w:ascii="Arial" w:hAnsi="Arial" w:cs="Arial"/>
          <w:b/>
          <w:sz w:val="20"/>
          <w:szCs w:val="20"/>
        </w:rPr>
      </w:pPr>
      <w:r w:rsidRPr="004914C6">
        <w:rPr>
          <w:rFonts w:ascii="Arial" w:hAnsi="Arial" w:cs="Arial"/>
          <w:b/>
          <w:sz w:val="20"/>
          <w:szCs w:val="20"/>
        </w:rPr>
        <w:t xml:space="preserve">5 Conclusion </w:t>
      </w:r>
    </w:p>
    <w:p w:rsidR="00956ABE" w:rsidRPr="004914C6" w:rsidRDefault="00956ABE" w:rsidP="00956ABE">
      <w:pPr>
        <w:jc w:val="both"/>
        <w:rPr>
          <w:rFonts w:ascii="Arial" w:hAnsi="Arial" w:cs="Arial"/>
          <w:sz w:val="20"/>
          <w:szCs w:val="20"/>
        </w:rPr>
      </w:pPr>
      <w:r w:rsidRPr="004914C6">
        <w:rPr>
          <w:rFonts w:ascii="Arial" w:hAnsi="Arial" w:cs="Arial"/>
          <w:sz w:val="20"/>
          <w:szCs w:val="20"/>
        </w:rPr>
        <w:t xml:space="preserve">There have been numerous dreams of pervasive and omnipresent registering [9, 15], and the majority of them have some idea of universal availability. For reasons laid out in the presentation, constant high-transmission capacity correspondence can be less engaging than regularly accepted. Nearby capacity, on the other hand, can be an effective device to work around a significant number of the clear impediments: a lot of neighbourhood information can be effortlessly transported and will empower numerous new applications. Remote correspondence, in this manner, will for the most part be utilized for information that is either totally new or of a more transient nature, such individual correspondence, money related exchanges, and empowering unscrambling keys. Preloaded capacity, or just recollecting what has been some time recently, can be utilized for everything else. Specialists in the range of pervasive registering would be judicious to pay heed to these patterns while planning novel frameworks, to improve the effect of their work. Research thoughts frequently set aside some an opportunity to develop into an item, a period in which correspondence transfer speed and memory thickness can take huge steps forward. Ventures that are touchy to these patterns ought to precisely consider their framework necessities keeping in mind the end goal to guarantee future pertinence. Amid this procedure, the relative development variable of two contending patterns, e.g., capacity and correspondence can confound a configuration, especially when one pattern is out striping another and will in the long run overwhelm a large portion of the outline issues. By and by we accentuate that exponential patterns are not generally appropriate to instinct and watchful examination needs to be made to consider these cases. At long last, despite the fact that we have </w:t>
      </w:r>
      <w:r w:rsidRPr="004914C6">
        <w:rPr>
          <w:rFonts w:ascii="Arial" w:hAnsi="Arial" w:cs="Arial"/>
          <w:sz w:val="20"/>
          <w:szCs w:val="20"/>
        </w:rPr>
        <w:lastRenderedPageBreak/>
        <w:t>concentrated on the relative capacities of correspondence and stockpiling after some time, it is worth recollecting that these are only two measurements among numerous that impact the outline of versatile figuring. In any measurement we can consider, counting shows, processors, penmanship acknowledgment, voice acknowledgment, power administration and vitality stockpiling, the innovation enhancements expected in the following decade will keep on making cell phones, and the frameworks that bolster them, an energizing region of exploration.</w:t>
      </w:r>
    </w:p>
    <w:p w:rsidR="00956ABE" w:rsidRPr="004914C6" w:rsidRDefault="00956ABE" w:rsidP="00956ABE">
      <w:pPr>
        <w:autoSpaceDE w:val="0"/>
        <w:autoSpaceDN w:val="0"/>
        <w:adjustRightInd w:val="0"/>
        <w:spacing w:after="0"/>
        <w:jc w:val="both"/>
        <w:rPr>
          <w:rFonts w:ascii="Arial" w:hAnsi="Arial" w:cs="Arial"/>
          <w:b/>
          <w:bCs/>
          <w:color w:val="000000"/>
          <w:sz w:val="20"/>
          <w:szCs w:val="20"/>
        </w:rPr>
      </w:pPr>
      <w:r w:rsidRPr="004914C6">
        <w:rPr>
          <w:rFonts w:ascii="Arial" w:hAnsi="Arial" w:cs="Arial"/>
          <w:b/>
          <w:bCs/>
          <w:color w:val="000000"/>
          <w:sz w:val="20"/>
          <w:szCs w:val="20"/>
        </w:rPr>
        <w:t>References</w:t>
      </w:r>
    </w:p>
    <w:p w:rsidR="00956ABE" w:rsidRPr="004914C6" w:rsidRDefault="00956ABE" w:rsidP="004914C6">
      <w:pPr>
        <w:autoSpaceDE w:val="0"/>
        <w:autoSpaceDN w:val="0"/>
        <w:adjustRightInd w:val="0"/>
        <w:spacing w:after="0"/>
        <w:rPr>
          <w:rFonts w:ascii="Arial" w:hAnsi="Arial" w:cs="Arial"/>
          <w:color w:val="000000"/>
          <w:sz w:val="20"/>
          <w:szCs w:val="20"/>
        </w:rPr>
      </w:pPr>
      <w:r w:rsidRPr="004914C6">
        <w:rPr>
          <w:rFonts w:ascii="Arial" w:hAnsi="Arial" w:cs="Arial"/>
          <w:color w:val="000000"/>
          <w:sz w:val="20"/>
          <w:szCs w:val="20"/>
        </w:rPr>
        <w:t>1. Bluetooth SIG, http://www.bluetooth.com/, Jan 2003.</w:t>
      </w:r>
    </w:p>
    <w:p w:rsidR="00956ABE" w:rsidRPr="004914C6" w:rsidRDefault="00956ABE" w:rsidP="004914C6">
      <w:pPr>
        <w:autoSpaceDE w:val="0"/>
        <w:autoSpaceDN w:val="0"/>
        <w:adjustRightInd w:val="0"/>
        <w:spacing w:after="0"/>
        <w:rPr>
          <w:rFonts w:ascii="Arial" w:hAnsi="Arial" w:cs="Arial"/>
          <w:color w:val="000000"/>
          <w:sz w:val="20"/>
          <w:szCs w:val="20"/>
        </w:rPr>
      </w:pPr>
      <w:r w:rsidRPr="004914C6">
        <w:rPr>
          <w:rFonts w:ascii="Arial" w:hAnsi="Arial" w:cs="Arial"/>
          <w:color w:val="000000"/>
          <w:sz w:val="20"/>
          <w:szCs w:val="20"/>
        </w:rPr>
        <w:t>2. IEEE 802.11b, WiFi Standard,</w:t>
      </w:r>
      <w:r w:rsidR="004914C6">
        <w:rPr>
          <w:rFonts w:ascii="Arial" w:hAnsi="Arial" w:cs="Arial"/>
          <w:color w:val="000000"/>
          <w:sz w:val="20"/>
          <w:szCs w:val="20"/>
        </w:rPr>
        <w:t xml:space="preserve"> </w:t>
      </w:r>
      <w:r w:rsidRPr="004914C6">
        <w:rPr>
          <w:rFonts w:ascii="Arial" w:hAnsi="Arial" w:cs="Arial"/>
          <w:color w:val="000000"/>
          <w:sz w:val="20"/>
          <w:szCs w:val="20"/>
        </w:rPr>
        <w:t>http://grouper.ieee.org/groups/802/11/index.html, Jan</w:t>
      </w:r>
    </w:p>
    <w:p w:rsidR="00956ABE" w:rsidRPr="004914C6" w:rsidRDefault="00956ABE" w:rsidP="004914C6">
      <w:pPr>
        <w:autoSpaceDE w:val="0"/>
        <w:autoSpaceDN w:val="0"/>
        <w:adjustRightInd w:val="0"/>
        <w:spacing w:after="0"/>
        <w:rPr>
          <w:rFonts w:ascii="Arial" w:hAnsi="Arial" w:cs="Arial"/>
          <w:color w:val="000000"/>
          <w:sz w:val="20"/>
          <w:szCs w:val="20"/>
        </w:rPr>
      </w:pPr>
      <w:r w:rsidRPr="004914C6">
        <w:rPr>
          <w:rFonts w:ascii="Arial" w:hAnsi="Arial" w:cs="Arial"/>
          <w:color w:val="000000"/>
          <w:sz w:val="20"/>
          <w:szCs w:val="20"/>
        </w:rPr>
        <w:t>2003.</w:t>
      </w:r>
    </w:p>
    <w:p w:rsidR="00956ABE" w:rsidRPr="004914C6" w:rsidRDefault="00956ABE" w:rsidP="004914C6">
      <w:pPr>
        <w:autoSpaceDE w:val="0"/>
        <w:autoSpaceDN w:val="0"/>
        <w:adjustRightInd w:val="0"/>
        <w:spacing w:after="0"/>
        <w:rPr>
          <w:rFonts w:ascii="Arial" w:hAnsi="Arial" w:cs="Arial"/>
          <w:color w:val="00669A"/>
          <w:sz w:val="20"/>
          <w:szCs w:val="20"/>
        </w:rPr>
      </w:pPr>
      <w:r w:rsidRPr="004914C6">
        <w:rPr>
          <w:rFonts w:ascii="Arial" w:hAnsi="Arial" w:cs="Arial"/>
          <w:color w:val="000000"/>
          <w:sz w:val="20"/>
          <w:szCs w:val="20"/>
        </w:rPr>
        <w:t xml:space="preserve">3. iPod: Apple’s MP3 player </w:t>
      </w:r>
      <w:r w:rsidRPr="004914C6">
        <w:rPr>
          <w:rFonts w:ascii="Arial" w:hAnsi="Arial" w:cs="Arial"/>
          <w:color w:val="00669A"/>
          <w:sz w:val="20"/>
          <w:szCs w:val="20"/>
        </w:rPr>
        <w:t>http://www.apple.com/ipod/</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4. Kantarjiev, C., et al, “Experiences with X in a Wireless Environment”, </w:t>
      </w:r>
      <w:r w:rsidRPr="004914C6">
        <w:rPr>
          <w:rFonts w:ascii="Arial" w:hAnsi="Arial" w:cs="Arial"/>
          <w:i/>
          <w:iCs/>
          <w:color w:val="000000"/>
          <w:sz w:val="20"/>
          <w:szCs w:val="20"/>
        </w:rPr>
        <w:t>Proceedings of Usenix Symposium on Mobile &amp; Location-independent Computing</w:t>
      </w:r>
      <w:r w:rsidRPr="004914C6">
        <w:rPr>
          <w:rFonts w:ascii="Arial" w:hAnsi="Arial" w:cs="Arial"/>
          <w:color w:val="000000"/>
          <w:sz w:val="20"/>
          <w:szCs w:val="20"/>
        </w:rPr>
        <w:t>, Usenix Assoc, August 1993, pp117—128</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5. Kozuch, M. and Satyanarayanan, M.,"Internet Suspend/Resume", </w:t>
      </w:r>
      <w:r w:rsidRPr="004914C6">
        <w:rPr>
          <w:rFonts w:ascii="Arial" w:hAnsi="Arial" w:cs="Arial"/>
          <w:i/>
          <w:iCs/>
          <w:color w:val="000000"/>
          <w:sz w:val="20"/>
          <w:szCs w:val="20"/>
        </w:rPr>
        <w:t>Proceedings of the Workshop on Mobile Computing Systems and Applications</w:t>
      </w:r>
      <w:r w:rsidRPr="004914C6">
        <w:rPr>
          <w:rFonts w:ascii="Arial" w:hAnsi="Arial" w:cs="Arial"/>
          <w:color w:val="000000"/>
          <w:sz w:val="20"/>
          <w:szCs w:val="20"/>
        </w:rPr>
        <w:t>, Callicoon, NY, June 20—21, 2002</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6. Li, S. F.; Spiteri, M.; Bates, J.; Hopper, A., “Capturing and Indexing Computer-based Activities with Virtual Network Computing”. </w:t>
      </w:r>
      <w:r w:rsidRPr="004914C6">
        <w:rPr>
          <w:rFonts w:ascii="Arial" w:hAnsi="Arial" w:cs="Arial"/>
          <w:i/>
          <w:iCs/>
          <w:color w:val="000000"/>
          <w:sz w:val="20"/>
          <w:szCs w:val="20"/>
        </w:rPr>
        <w:t>Proceedings of the 2000 ACM Symposium on Applied Computing</w:t>
      </w:r>
      <w:r w:rsidRPr="004914C6">
        <w:rPr>
          <w:rFonts w:ascii="Arial" w:hAnsi="Arial" w:cs="Arial"/>
          <w:color w:val="000000"/>
          <w:sz w:val="20"/>
          <w:szCs w:val="20"/>
        </w:rPr>
        <w:t xml:space="preserve">, Como, Italy, March 19-21, 2000, </w:t>
      </w:r>
      <w:r w:rsidRPr="004914C6">
        <w:rPr>
          <w:rFonts w:ascii="Arial" w:hAnsi="Arial" w:cs="Arial"/>
          <w:b/>
          <w:bCs/>
          <w:color w:val="000000"/>
          <w:sz w:val="20"/>
          <w:szCs w:val="20"/>
        </w:rPr>
        <w:t>Vol. 2</w:t>
      </w:r>
      <w:r w:rsidRPr="004914C6">
        <w:rPr>
          <w:rFonts w:ascii="Arial" w:hAnsi="Arial" w:cs="Arial"/>
          <w:color w:val="000000"/>
          <w:sz w:val="20"/>
          <w:szCs w:val="20"/>
        </w:rPr>
        <w:t>, pp601—603</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7. Muthitacharoen, A.; Chen, B. and Mazières, D., “A Low-bandwidth Network File System”, </w:t>
      </w:r>
      <w:r w:rsidRPr="004914C6">
        <w:rPr>
          <w:rFonts w:ascii="Arial" w:hAnsi="Arial" w:cs="Arial"/>
          <w:i/>
          <w:iCs/>
          <w:color w:val="000000"/>
          <w:sz w:val="20"/>
          <w:szCs w:val="20"/>
        </w:rPr>
        <w:t>Proceedings of the 18th, ACM Symposium on Operating Systems Principles (SOSP)</w:t>
      </w:r>
      <w:r w:rsidRPr="004914C6">
        <w:rPr>
          <w:rFonts w:ascii="Arial" w:hAnsi="Arial" w:cs="Arial"/>
          <w:color w:val="000000"/>
          <w:sz w:val="20"/>
          <w:szCs w:val="20"/>
        </w:rPr>
        <w:t>, October 2001, Chateau Lake Louise, Banff, Canada, pp174—187</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8. Padmanabhan, V., N. and Mogul, J., C., “Using predictive prefetching to improve world wide web latency”. </w:t>
      </w:r>
      <w:r w:rsidRPr="004914C6">
        <w:rPr>
          <w:rFonts w:ascii="Arial" w:hAnsi="Arial" w:cs="Arial"/>
          <w:i/>
          <w:iCs/>
          <w:color w:val="000000"/>
          <w:sz w:val="20"/>
          <w:szCs w:val="20"/>
        </w:rPr>
        <w:t>ACM SIGCOMM Computer Communication Review</w:t>
      </w:r>
      <w:r w:rsidRPr="004914C6">
        <w:rPr>
          <w:rFonts w:ascii="Arial" w:hAnsi="Arial" w:cs="Arial"/>
          <w:color w:val="000000"/>
          <w:sz w:val="20"/>
          <w:szCs w:val="20"/>
        </w:rPr>
        <w:t xml:space="preserve">, Stanford University, July 1996. 9. Satyanarayanan, M., “Pervasive Computing: Vision and Challenges”, </w:t>
      </w:r>
      <w:r w:rsidRPr="004914C6">
        <w:rPr>
          <w:rFonts w:ascii="Arial" w:hAnsi="Arial" w:cs="Arial"/>
          <w:i/>
          <w:iCs/>
          <w:color w:val="000000"/>
          <w:sz w:val="20"/>
          <w:szCs w:val="20"/>
        </w:rPr>
        <w:t xml:space="preserve">IEEE </w:t>
      </w:r>
      <w:r w:rsidRPr="004914C6">
        <w:rPr>
          <w:rFonts w:ascii="Arial" w:hAnsi="Arial" w:cs="Arial"/>
          <w:i/>
          <w:iCs/>
          <w:color w:val="000000"/>
          <w:sz w:val="20"/>
          <w:szCs w:val="20"/>
        </w:rPr>
        <w:lastRenderedPageBreak/>
        <w:t>Personal Communications</w:t>
      </w:r>
      <w:r w:rsidRPr="004914C6">
        <w:rPr>
          <w:rFonts w:ascii="Arial" w:hAnsi="Arial" w:cs="Arial"/>
          <w:color w:val="000000"/>
          <w:sz w:val="20"/>
          <w:szCs w:val="20"/>
        </w:rPr>
        <w:t xml:space="preserve">, August 2001, </w:t>
      </w:r>
      <w:r w:rsidRPr="004914C6">
        <w:rPr>
          <w:rFonts w:ascii="Arial" w:hAnsi="Arial" w:cs="Arial"/>
          <w:b/>
          <w:bCs/>
          <w:color w:val="000000"/>
          <w:sz w:val="20"/>
          <w:szCs w:val="20"/>
        </w:rPr>
        <w:t>Vol. 8 No.4</w:t>
      </w:r>
      <w:r w:rsidRPr="004914C6">
        <w:rPr>
          <w:rFonts w:ascii="Arial" w:hAnsi="Arial" w:cs="Arial"/>
          <w:color w:val="000000"/>
          <w:sz w:val="20"/>
          <w:szCs w:val="20"/>
        </w:rPr>
        <w:t>, pp10—17</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10. Tennenhouse, D., L., “Proactive Computing”, </w:t>
      </w:r>
      <w:r w:rsidRPr="004914C6">
        <w:rPr>
          <w:rFonts w:ascii="Arial" w:hAnsi="Arial" w:cs="Arial"/>
          <w:i/>
          <w:iCs/>
          <w:color w:val="000000"/>
          <w:sz w:val="20"/>
          <w:szCs w:val="20"/>
        </w:rPr>
        <w:t>Communications of the ACM</w:t>
      </w:r>
      <w:r w:rsidRPr="004914C6">
        <w:rPr>
          <w:rFonts w:ascii="Arial" w:hAnsi="Arial" w:cs="Arial"/>
          <w:color w:val="000000"/>
          <w:sz w:val="20"/>
          <w:szCs w:val="20"/>
        </w:rPr>
        <w:t xml:space="preserve">, May 2000, </w:t>
      </w:r>
      <w:r w:rsidRPr="004914C6">
        <w:rPr>
          <w:rFonts w:ascii="Arial" w:hAnsi="Arial" w:cs="Arial"/>
          <w:b/>
          <w:bCs/>
          <w:color w:val="000000"/>
          <w:sz w:val="20"/>
          <w:szCs w:val="20"/>
        </w:rPr>
        <w:t>Vol. 43 No. 5</w:t>
      </w:r>
      <w:r w:rsidRPr="004914C6">
        <w:rPr>
          <w:rFonts w:ascii="Arial" w:hAnsi="Arial" w:cs="Arial"/>
          <w:color w:val="000000"/>
          <w:sz w:val="20"/>
          <w:szCs w:val="20"/>
        </w:rPr>
        <w:t>, pp43—50</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11. Toigo, J., W., “Avoiding a Data Crunch”, </w:t>
      </w:r>
      <w:r w:rsidRPr="004914C6">
        <w:rPr>
          <w:rFonts w:ascii="Arial" w:hAnsi="Arial" w:cs="Arial"/>
          <w:i/>
          <w:iCs/>
          <w:color w:val="000000"/>
          <w:sz w:val="20"/>
          <w:szCs w:val="20"/>
        </w:rPr>
        <w:t>Scientific American</w:t>
      </w:r>
      <w:r w:rsidRPr="004914C6">
        <w:rPr>
          <w:rFonts w:ascii="Arial" w:hAnsi="Arial" w:cs="Arial"/>
          <w:color w:val="000000"/>
          <w:sz w:val="20"/>
          <w:szCs w:val="20"/>
        </w:rPr>
        <w:t xml:space="preserve">, May 2000, </w:t>
      </w:r>
      <w:r w:rsidRPr="004914C6">
        <w:rPr>
          <w:rFonts w:ascii="Arial" w:hAnsi="Arial" w:cs="Arial"/>
          <w:b/>
          <w:bCs/>
          <w:color w:val="000000"/>
          <w:sz w:val="20"/>
          <w:szCs w:val="20"/>
        </w:rPr>
        <w:t xml:space="preserve">Vol 282, No. 5, </w:t>
      </w:r>
      <w:r w:rsidRPr="004914C6">
        <w:rPr>
          <w:rFonts w:ascii="Arial" w:hAnsi="Arial" w:cs="Arial"/>
          <w:color w:val="000000"/>
          <w:sz w:val="20"/>
          <w:szCs w:val="20"/>
        </w:rPr>
        <w:t xml:space="preserve">pp58—74 </w:t>
      </w:r>
    </w:p>
    <w:p w:rsidR="00956ABE" w:rsidRPr="004914C6" w:rsidRDefault="00956ABE" w:rsidP="00956ABE">
      <w:pPr>
        <w:autoSpaceDE w:val="0"/>
        <w:autoSpaceDN w:val="0"/>
        <w:adjustRightInd w:val="0"/>
        <w:spacing w:after="0"/>
        <w:jc w:val="both"/>
        <w:rPr>
          <w:rFonts w:ascii="Arial" w:hAnsi="Arial" w:cs="Arial"/>
          <w:b/>
          <w:bCs/>
          <w:color w:val="000000"/>
          <w:sz w:val="20"/>
          <w:szCs w:val="20"/>
        </w:rPr>
      </w:pPr>
      <w:r w:rsidRPr="004914C6">
        <w:rPr>
          <w:rFonts w:ascii="Arial" w:hAnsi="Arial" w:cs="Arial"/>
          <w:color w:val="000000"/>
          <w:sz w:val="20"/>
          <w:szCs w:val="20"/>
        </w:rPr>
        <w:t xml:space="preserve">12. Truman, T.; Pering, T.; Doering, R.; Brodersen, R., “The InfoPad Multimedia Terminal: A Portable Device for Wireless Information Access”, </w:t>
      </w:r>
      <w:r w:rsidRPr="004914C6">
        <w:rPr>
          <w:rFonts w:ascii="Arial" w:hAnsi="Arial" w:cs="Arial"/>
          <w:i/>
          <w:iCs/>
          <w:color w:val="000000"/>
          <w:sz w:val="20"/>
          <w:szCs w:val="20"/>
        </w:rPr>
        <w:t>IEEE Transactions on Computers</w:t>
      </w:r>
      <w:r w:rsidRPr="004914C6">
        <w:rPr>
          <w:rFonts w:ascii="Arial" w:hAnsi="Arial" w:cs="Arial"/>
          <w:color w:val="000000"/>
          <w:sz w:val="20"/>
          <w:szCs w:val="20"/>
        </w:rPr>
        <w:t xml:space="preserve">, October 1998, </w:t>
      </w:r>
      <w:r w:rsidRPr="004914C6">
        <w:rPr>
          <w:rFonts w:ascii="Arial" w:hAnsi="Arial" w:cs="Arial"/>
          <w:b/>
          <w:bCs/>
          <w:color w:val="000000"/>
          <w:sz w:val="20"/>
          <w:szCs w:val="20"/>
        </w:rPr>
        <w:t>Vol. 47, No. 10</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13. Want, R. ; Schilit, B.; Norman A.; Gold R.; Goldberg D.; Petersen K.; Ellis J.; Weiser, M., </w:t>
      </w:r>
      <w:r w:rsidRPr="004914C6">
        <w:rPr>
          <w:rFonts w:ascii="Arial" w:hAnsi="Arial" w:cs="Arial"/>
          <w:color w:val="000000"/>
          <w:sz w:val="20"/>
          <w:szCs w:val="20"/>
        </w:rPr>
        <w:lastRenderedPageBreak/>
        <w:t>"An Overview of the Parctab Ubiquitous Computing Experiment</w:t>
      </w:r>
      <w:r w:rsidRPr="004914C6">
        <w:rPr>
          <w:rFonts w:ascii="Arial" w:hAnsi="Arial" w:cs="Arial"/>
          <w:i/>
          <w:iCs/>
          <w:color w:val="000000"/>
          <w:sz w:val="20"/>
          <w:szCs w:val="20"/>
        </w:rPr>
        <w:t>", IEEE Personal Communications</w:t>
      </w:r>
      <w:r w:rsidRPr="004914C6">
        <w:rPr>
          <w:rFonts w:ascii="Arial" w:hAnsi="Arial" w:cs="Arial"/>
          <w:color w:val="000000"/>
          <w:sz w:val="20"/>
          <w:szCs w:val="20"/>
        </w:rPr>
        <w:t xml:space="preserve">, December 1995, </w:t>
      </w:r>
      <w:r w:rsidRPr="004914C6">
        <w:rPr>
          <w:rFonts w:ascii="Arial" w:hAnsi="Arial" w:cs="Arial"/>
          <w:b/>
          <w:bCs/>
          <w:color w:val="000000"/>
          <w:sz w:val="20"/>
          <w:szCs w:val="20"/>
        </w:rPr>
        <w:t>Vol 2. No.6</w:t>
      </w:r>
      <w:r w:rsidRPr="004914C6">
        <w:rPr>
          <w:rFonts w:ascii="Arial" w:hAnsi="Arial" w:cs="Arial"/>
          <w:color w:val="000000"/>
          <w:sz w:val="20"/>
          <w:szCs w:val="20"/>
        </w:rPr>
        <w:t>, pp28—43</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14. Want. R.; Pering, T.; Danneels, G.; Kumar, M.; Sundar, M., Light, J.; “Personal Servers: Changing the Way We Think about Ubiquitous Computing”. </w:t>
      </w:r>
      <w:r w:rsidRPr="004914C6">
        <w:rPr>
          <w:rFonts w:ascii="Arial" w:hAnsi="Arial" w:cs="Arial"/>
          <w:i/>
          <w:iCs/>
          <w:color w:val="000000"/>
          <w:sz w:val="20"/>
          <w:szCs w:val="20"/>
        </w:rPr>
        <w:t>Proceedings of Ubicomp 2002: 4th International Conference on Ubiquitous Computing</w:t>
      </w:r>
      <w:r w:rsidRPr="004914C6">
        <w:rPr>
          <w:rFonts w:ascii="Arial" w:hAnsi="Arial" w:cs="Arial"/>
          <w:color w:val="000000"/>
          <w:sz w:val="20"/>
          <w:szCs w:val="20"/>
        </w:rPr>
        <w:t>, Goteborg, Sweden, Sept 30th-Oct</w:t>
      </w:r>
    </w:p>
    <w:p w:rsidR="00956ABE" w:rsidRPr="004914C6" w:rsidRDefault="00956ABE" w:rsidP="00956ABE">
      <w:pPr>
        <w:autoSpaceDE w:val="0"/>
        <w:autoSpaceDN w:val="0"/>
        <w:adjustRightInd w:val="0"/>
        <w:spacing w:after="0"/>
        <w:jc w:val="both"/>
        <w:rPr>
          <w:rFonts w:ascii="Arial" w:hAnsi="Arial" w:cs="Arial"/>
          <w:color w:val="000000"/>
          <w:sz w:val="20"/>
          <w:szCs w:val="20"/>
        </w:rPr>
      </w:pPr>
      <w:r w:rsidRPr="004914C6">
        <w:rPr>
          <w:rFonts w:ascii="Arial" w:hAnsi="Arial" w:cs="Arial"/>
          <w:color w:val="000000"/>
          <w:sz w:val="20"/>
          <w:szCs w:val="20"/>
        </w:rPr>
        <w:t xml:space="preserve">2nd, 2002, Springer </w:t>
      </w:r>
      <w:r w:rsidRPr="004914C6">
        <w:rPr>
          <w:rFonts w:ascii="Arial" w:hAnsi="Arial" w:cs="Arial"/>
          <w:b/>
          <w:bCs/>
          <w:color w:val="000000"/>
          <w:sz w:val="20"/>
          <w:szCs w:val="20"/>
        </w:rPr>
        <w:t>LNCS 2498</w:t>
      </w:r>
      <w:r w:rsidRPr="004914C6">
        <w:rPr>
          <w:rFonts w:ascii="Arial" w:hAnsi="Arial" w:cs="Arial"/>
          <w:color w:val="000000"/>
          <w:sz w:val="20"/>
          <w:szCs w:val="20"/>
        </w:rPr>
        <w:t>, pp194—209</w:t>
      </w:r>
    </w:p>
    <w:p w:rsidR="00956ABE" w:rsidRPr="004914C6" w:rsidRDefault="00956ABE" w:rsidP="00956ABE">
      <w:pPr>
        <w:autoSpaceDE w:val="0"/>
        <w:autoSpaceDN w:val="0"/>
        <w:adjustRightInd w:val="0"/>
        <w:spacing w:after="0"/>
        <w:jc w:val="both"/>
        <w:rPr>
          <w:rFonts w:ascii="Arial" w:hAnsi="Arial" w:cs="Arial"/>
          <w:sz w:val="20"/>
          <w:szCs w:val="20"/>
        </w:rPr>
      </w:pPr>
      <w:r w:rsidRPr="004914C6">
        <w:rPr>
          <w:rFonts w:ascii="Arial" w:hAnsi="Arial" w:cs="Arial"/>
          <w:color w:val="000000"/>
          <w:sz w:val="20"/>
          <w:szCs w:val="20"/>
        </w:rPr>
        <w:t xml:space="preserve">15. Weiser, M., "The Computer for the 21st Century", </w:t>
      </w:r>
      <w:r w:rsidRPr="004914C6">
        <w:rPr>
          <w:rFonts w:ascii="Arial" w:hAnsi="Arial" w:cs="Arial"/>
          <w:i/>
          <w:iCs/>
          <w:color w:val="000000"/>
          <w:sz w:val="20"/>
          <w:szCs w:val="20"/>
        </w:rPr>
        <w:t>Scientific American</w:t>
      </w:r>
      <w:r w:rsidRPr="004914C6">
        <w:rPr>
          <w:rFonts w:ascii="Arial" w:hAnsi="Arial" w:cs="Arial"/>
          <w:color w:val="000000"/>
          <w:sz w:val="20"/>
          <w:szCs w:val="20"/>
        </w:rPr>
        <w:t xml:space="preserve">, September 1991, </w:t>
      </w:r>
      <w:r w:rsidRPr="004914C6">
        <w:rPr>
          <w:rFonts w:ascii="Arial" w:hAnsi="Arial" w:cs="Arial"/>
          <w:b/>
          <w:bCs/>
          <w:color w:val="000000"/>
          <w:sz w:val="20"/>
          <w:szCs w:val="20"/>
        </w:rPr>
        <w:t>Vol. 265 No. 3</w:t>
      </w:r>
      <w:r w:rsidRPr="004914C6">
        <w:rPr>
          <w:rFonts w:ascii="Arial" w:hAnsi="Arial" w:cs="Arial"/>
          <w:color w:val="000000"/>
          <w:sz w:val="20"/>
          <w:szCs w:val="20"/>
        </w:rPr>
        <w:t>, pp94—104</w:t>
      </w:r>
    </w:p>
    <w:p w:rsidR="00956ABE" w:rsidRPr="004914C6" w:rsidRDefault="00956ABE" w:rsidP="006E3DAF">
      <w:pPr>
        <w:pStyle w:val="ListParagraph"/>
        <w:spacing w:after="0"/>
        <w:ind w:left="1080" w:hanging="1080"/>
        <w:rPr>
          <w:rFonts w:ascii="Arial" w:hAnsi="Arial" w:cs="Arial"/>
          <w:b/>
          <w:color w:val="000000" w:themeColor="text1"/>
          <w:sz w:val="20"/>
          <w:szCs w:val="20"/>
        </w:rPr>
        <w:sectPr w:rsidR="00956ABE" w:rsidRPr="004914C6" w:rsidSect="00956ABE">
          <w:type w:val="continuous"/>
          <w:pgSz w:w="12240" w:h="15840"/>
          <w:pgMar w:top="1418" w:right="1418" w:bottom="1418" w:left="1418" w:header="720" w:footer="720" w:gutter="0"/>
          <w:cols w:num="2" w:space="720"/>
          <w:docGrid w:linePitch="360"/>
        </w:sectPr>
      </w:pPr>
    </w:p>
    <w:p w:rsidR="00956ABE" w:rsidRPr="004914C6" w:rsidRDefault="00956ABE" w:rsidP="006E3DAF">
      <w:pPr>
        <w:pStyle w:val="ListParagraph"/>
        <w:spacing w:after="0"/>
        <w:ind w:left="1080" w:hanging="1080"/>
        <w:rPr>
          <w:rFonts w:ascii="Arial" w:hAnsi="Arial" w:cs="Arial"/>
          <w:b/>
          <w:color w:val="000000" w:themeColor="text1"/>
          <w:sz w:val="20"/>
          <w:szCs w:val="20"/>
        </w:rPr>
        <w:sectPr w:rsidR="00956ABE" w:rsidRPr="004914C6" w:rsidSect="00735023">
          <w:type w:val="continuous"/>
          <w:pgSz w:w="12240" w:h="15840"/>
          <w:pgMar w:top="1418" w:right="1418" w:bottom="1418" w:left="1418" w:header="720" w:footer="720" w:gutter="0"/>
          <w:cols w:num="2" w:space="720"/>
          <w:docGrid w:linePitch="360"/>
        </w:sectPr>
      </w:pPr>
    </w:p>
    <w:p w:rsidR="007A3E59" w:rsidRPr="004914C6" w:rsidRDefault="007A3E59" w:rsidP="00956ABE">
      <w:pPr>
        <w:pStyle w:val="ListParagraph"/>
        <w:spacing w:after="0"/>
        <w:ind w:left="1080" w:hanging="1080"/>
        <w:rPr>
          <w:rFonts w:ascii="Arial" w:hAnsi="Arial" w:cs="Arial"/>
          <w:color w:val="000000" w:themeColor="text1"/>
          <w:sz w:val="20"/>
          <w:szCs w:val="20"/>
        </w:rPr>
      </w:pPr>
    </w:p>
    <w:sectPr w:rsidR="007A3E59" w:rsidRPr="004914C6" w:rsidSect="00735023">
      <w:type w:val="continuous"/>
      <w:pgSz w:w="12240" w:h="15840"/>
      <w:pgMar w:top="1418" w:right="1418" w:bottom="1418"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D0" w:rsidRDefault="00E456D0" w:rsidP="00FD688F">
      <w:pPr>
        <w:spacing w:after="0" w:line="240" w:lineRule="auto"/>
      </w:pPr>
      <w:r>
        <w:separator/>
      </w:r>
    </w:p>
  </w:endnote>
  <w:endnote w:type="continuationSeparator" w:id="1">
    <w:p w:rsidR="00E456D0" w:rsidRDefault="00E456D0" w:rsidP="00FD6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42" w:rsidRDefault="00913342">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D0" w:rsidRDefault="00E456D0" w:rsidP="00FD688F">
      <w:pPr>
        <w:spacing w:after="0" w:line="240" w:lineRule="auto"/>
      </w:pPr>
      <w:r>
        <w:separator/>
      </w:r>
    </w:p>
  </w:footnote>
  <w:footnote w:type="continuationSeparator" w:id="1">
    <w:p w:rsidR="00E456D0" w:rsidRDefault="00E456D0" w:rsidP="00FD68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90" w:rsidRPr="004914C6" w:rsidRDefault="004914C6" w:rsidP="00546990">
    <w:pPr>
      <w:tabs>
        <w:tab w:val="center" w:pos="4680"/>
        <w:tab w:val="right" w:pos="9360"/>
      </w:tabs>
      <w:suppressAutoHyphens/>
      <w:spacing w:after="100" w:line="240" w:lineRule="auto"/>
      <w:jc w:val="center"/>
      <w:rPr>
        <w:rFonts w:ascii="Arial" w:hAnsi="Arial" w:cs="Arial"/>
        <w:b/>
        <w:color w:val="FF0000"/>
        <w:sz w:val="24"/>
      </w:rPr>
    </w:pPr>
    <w:r w:rsidRPr="004914C6">
      <w:rPr>
        <w:rFonts w:ascii="Arial" w:hAnsi="Arial" w:cs="Arial"/>
        <w:b/>
        <w:color w:val="FF0000"/>
        <w:sz w:val="24"/>
      </w:rPr>
      <w:t xml:space="preserve">Glacier journal of scientific </w:t>
    </w:r>
    <w:r w:rsidRPr="004914C6">
      <w:rPr>
        <w:rFonts w:ascii="Arial" w:hAnsi="Arial" w:cs="Arial"/>
        <w:b/>
        <w:color w:val="FF0000"/>
        <w:sz w:val="24"/>
      </w:rPr>
      <w:ptab w:relativeTo="margin" w:alignment="center" w:leader="none"/>
    </w:r>
    <w:r w:rsidRPr="004914C6">
      <w:rPr>
        <w:rFonts w:ascii="Arial" w:hAnsi="Arial" w:cs="Arial"/>
        <w:b/>
        <w:color w:val="FF0000"/>
        <w:sz w:val="24"/>
      </w:rPr>
      <w:ptab w:relativeTo="margin" w:alignment="right" w:leader="none"/>
    </w:r>
    <w:r w:rsidRPr="004914C6">
      <w:rPr>
        <w:rFonts w:ascii="Arial" w:hAnsi="Arial" w:cs="Arial"/>
        <w:b/>
        <w:color w:val="FF0000"/>
        <w:sz w:val="24"/>
      </w:rPr>
      <w:t>ISSN:2348-8498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5pt;height:12.5pt" o:bullet="t">
        <v:imagedata r:id="rId1" o:title="BD21306_"/>
      </v:shape>
    </w:pict>
  </w:numPicBullet>
  <w:numPicBullet w:numPicBulletId="1">
    <w:pict>
      <v:shape id="_x0000_i1051" type="#_x0000_t75" style="width:11.25pt;height:11.25pt" o:bullet="t">
        <v:imagedata r:id="rId2" o:title="mso5650"/>
      </v:shape>
    </w:pict>
  </w:numPicBullet>
  <w:abstractNum w:abstractNumId="0">
    <w:nsid w:val="0A005627"/>
    <w:multiLevelType w:val="hybridMultilevel"/>
    <w:tmpl w:val="ACF6D79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3563E"/>
    <w:multiLevelType w:val="hybridMultilevel"/>
    <w:tmpl w:val="8C4251FC"/>
    <w:lvl w:ilvl="0" w:tplc="C7C085B8">
      <w:start w:val="1"/>
      <w:numFmt w:val="bullet"/>
      <w:lvlText w:val=""/>
      <w:lvlJc w:val="left"/>
      <w:pPr>
        <w:tabs>
          <w:tab w:val="num" w:pos="720"/>
        </w:tabs>
        <w:ind w:left="720" w:hanging="360"/>
      </w:pPr>
      <w:rPr>
        <w:rFonts w:ascii="Wingdings" w:hAnsi="Wingdings" w:hint="default"/>
      </w:rPr>
    </w:lvl>
    <w:lvl w:ilvl="1" w:tplc="877AC7E8" w:tentative="1">
      <w:start w:val="1"/>
      <w:numFmt w:val="bullet"/>
      <w:lvlText w:val=""/>
      <w:lvlJc w:val="left"/>
      <w:pPr>
        <w:tabs>
          <w:tab w:val="num" w:pos="1440"/>
        </w:tabs>
        <w:ind w:left="1440" w:hanging="360"/>
      </w:pPr>
      <w:rPr>
        <w:rFonts w:ascii="Wingdings" w:hAnsi="Wingdings" w:hint="default"/>
      </w:rPr>
    </w:lvl>
    <w:lvl w:ilvl="2" w:tplc="9BE87BB2" w:tentative="1">
      <w:start w:val="1"/>
      <w:numFmt w:val="bullet"/>
      <w:lvlText w:val=""/>
      <w:lvlJc w:val="left"/>
      <w:pPr>
        <w:tabs>
          <w:tab w:val="num" w:pos="2160"/>
        </w:tabs>
        <w:ind w:left="2160" w:hanging="360"/>
      </w:pPr>
      <w:rPr>
        <w:rFonts w:ascii="Wingdings" w:hAnsi="Wingdings" w:hint="default"/>
      </w:rPr>
    </w:lvl>
    <w:lvl w:ilvl="3" w:tplc="EE6C4454" w:tentative="1">
      <w:start w:val="1"/>
      <w:numFmt w:val="bullet"/>
      <w:lvlText w:val=""/>
      <w:lvlJc w:val="left"/>
      <w:pPr>
        <w:tabs>
          <w:tab w:val="num" w:pos="2880"/>
        </w:tabs>
        <w:ind w:left="2880" w:hanging="360"/>
      </w:pPr>
      <w:rPr>
        <w:rFonts w:ascii="Wingdings" w:hAnsi="Wingdings" w:hint="default"/>
      </w:rPr>
    </w:lvl>
    <w:lvl w:ilvl="4" w:tplc="BFA25670" w:tentative="1">
      <w:start w:val="1"/>
      <w:numFmt w:val="bullet"/>
      <w:lvlText w:val=""/>
      <w:lvlJc w:val="left"/>
      <w:pPr>
        <w:tabs>
          <w:tab w:val="num" w:pos="3600"/>
        </w:tabs>
        <w:ind w:left="3600" w:hanging="360"/>
      </w:pPr>
      <w:rPr>
        <w:rFonts w:ascii="Wingdings" w:hAnsi="Wingdings" w:hint="default"/>
      </w:rPr>
    </w:lvl>
    <w:lvl w:ilvl="5" w:tplc="6874C4C8" w:tentative="1">
      <w:start w:val="1"/>
      <w:numFmt w:val="bullet"/>
      <w:lvlText w:val=""/>
      <w:lvlJc w:val="left"/>
      <w:pPr>
        <w:tabs>
          <w:tab w:val="num" w:pos="4320"/>
        </w:tabs>
        <w:ind w:left="4320" w:hanging="360"/>
      </w:pPr>
      <w:rPr>
        <w:rFonts w:ascii="Wingdings" w:hAnsi="Wingdings" w:hint="default"/>
      </w:rPr>
    </w:lvl>
    <w:lvl w:ilvl="6" w:tplc="B07E4D56" w:tentative="1">
      <w:start w:val="1"/>
      <w:numFmt w:val="bullet"/>
      <w:lvlText w:val=""/>
      <w:lvlJc w:val="left"/>
      <w:pPr>
        <w:tabs>
          <w:tab w:val="num" w:pos="5040"/>
        </w:tabs>
        <w:ind w:left="5040" w:hanging="360"/>
      </w:pPr>
      <w:rPr>
        <w:rFonts w:ascii="Wingdings" w:hAnsi="Wingdings" w:hint="default"/>
      </w:rPr>
    </w:lvl>
    <w:lvl w:ilvl="7" w:tplc="30CA2360" w:tentative="1">
      <w:start w:val="1"/>
      <w:numFmt w:val="bullet"/>
      <w:lvlText w:val=""/>
      <w:lvlJc w:val="left"/>
      <w:pPr>
        <w:tabs>
          <w:tab w:val="num" w:pos="5760"/>
        </w:tabs>
        <w:ind w:left="5760" w:hanging="360"/>
      </w:pPr>
      <w:rPr>
        <w:rFonts w:ascii="Wingdings" w:hAnsi="Wingdings" w:hint="default"/>
      </w:rPr>
    </w:lvl>
    <w:lvl w:ilvl="8" w:tplc="95288858" w:tentative="1">
      <w:start w:val="1"/>
      <w:numFmt w:val="bullet"/>
      <w:lvlText w:val=""/>
      <w:lvlJc w:val="left"/>
      <w:pPr>
        <w:tabs>
          <w:tab w:val="num" w:pos="6480"/>
        </w:tabs>
        <w:ind w:left="6480" w:hanging="360"/>
      </w:pPr>
      <w:rPr>
        <w:rFonts w:ascii="Wingdings" w:hAnsi="Wingdings" w:hint="default"/>
      </w:rPr>
    </w:lvl>
  </w:abstractNum>
  <w:abstractNum w:abstractNumId="2">
    <w:nsid w:val="115C1B82"/>
    <w:multiLevelType w:val="hybridMultilevel"/>
    <w:tmpl w:val="0144DAD2"/>
    <w:lvl w:ilvl="0" w:tplc="04090007">
      <w:start w:val="1"/>
      <w:numFmt w:val="bullet"/>
      <w:lvlText w:val=""/>
      <w:lvlPicBulletId w:val="1"/>
      <w:lvlJc w:val="left"/>
      <w:pPr>
        <w:tabs>
          <w:tab w:val="num" w:pos="720"/>
        </w:tabs>
        <w:ind w:left="720" w:hanging="360"/>
      </w:pPr>
      <w:rPr>
        <w:rFonts w:ascii="Symbol" w:hAnsi="Symbol" w:hint="default"/>
      </w:rPr>
    </w:lvl>
    <w:lvl w:ilvl="1" w:tplc="877AC7E8" w:tentative="1">
      <w:start w:val="1"/>
      <w:numFmt w:val="bullet"/>
      <w:lvlText w:val=""/>
      <w:lvlJc w:val="left"/>
      <w:pPr>
        <w:tabs>
          <w:tab w:val="num" w:pos="1440"/>
        </w:tabs>
        <w:ind w:left="1440" w:hanging="360"/>
      </w:pPr>
      <w:rPr>
        <w:rFonts w:ascii="Wingdings" w:hAnsi="Wingdings" w:hint="default"/>
      </w:rPr>
    </w:lvl>
    <w:lvl w:ilvl="2" w:tplc="9BE87BB2" w:tentative="1">
      <w:start w:val="1"/>
      <w:numFmt w:val="bullet"/>
      <w:lvlText w:val=""/>
      <w:lvlJc w:val="left"/>
      <w:pPr>
        <w:tabs>
          <w:tab w:val="num" w:pos="2160"/>
        </w:tabs>
        <w:ind w:left="2160" w:hanging="360"/>
      </w:pPr>
      <w:rPr>
        <w:rFonts w:ascii="Wingdings" w:hAnsi="Wingdings" w:hint="default"/>
      </w:rPr>
    </w:lvl>
    <w:lvl w:ilvl="3" w:tplc="EE6C4454" w:tentative="1">
      <w:start w:val="1"/>
      <w:numFmt w:val="bullet"/>
      <w:lvlText w:val=""/>
      <w:lvlJc w:val="left"/>
      <w:pPr>
        <w:tabs>
          <w:tab w:val="num" w:pos="2880"/>
        </w:tabs>
        <w:ind w:left="2880" w:hanging="360"/>
      </w:pPr>
      <w:rPr>
        <w:rFonts w:ascii="Wingdings" w:hAnsi="Wingdings" w:hint="default"/>
      </w:rPr>
    </w:lvl>
    <w:lvl w:ilvl="4" w:tplc="BFA25670" w:tentative="1">
      <w:start w:val="1"/>
      <w:numFmt w:val="bullet"/>
      <w:lvlText w:val=""/>
      <w:lvlJc w:val="left"/>
      <w:pPr>
        <w:tabs>
          <w:tab w:val="num" w:pos="3600"/>
        </w:tabs>
        <w:ind w:left="3600" w:hanging="360"/>
      </w:pPr>
      <w:rPr>
        <w:rFonts w:ascii="Wingdings" w:hAnsi="Wingdings" w:hint="default"/>
      </w:rPr>
    </w:lvl>
    <w:lvl w:ilvl="5" w:tplc="6874C4C8" w:tentative="1">
      <w:start w:val="1"/>
      <w:numFmt w:val="bullet"/>
      <w:lvlText w:val=""/>
      <w:lvlJc w:val="left"/>
      <w:pPr>
        <w:tabs>
          <w:tab w:val="num" w:pos="4320"/>
        </w:tabs>
        <w:ind w:left="4320" w:hanging="360"/>
      </w:pPr>
      <w:rPr>
        <w:rFonts w:ascii="Wingdings" w:hAnsi="Wingdings" w:hint="default"/>
      </w:rPr>
    </w:lvl>
    <w:lvl w:ilvl="6" w:tplc="B07E4D56" w:tentative="1">
      <w:start w:val="1"/>
      <w:numFmt w:val="bullet"/>
      <w:lvlText w:val=""/>
      <w:lvlJc w:val="left"/>
      <w:pPr>
        <w:tabs>
          <w:tab w:val="num" w:pos="5040"/>
        </w:tabs>
        <w:ind w:left="5040" w:hanging="360"/>
      </w:pPr>
      <w:rPr>
        <w:rFonts w:ascii="Wingdings" w:hAnsi="Wingdings" w:hint="default"/>
      </w:rPr>
    </w:lvl>
    <w:lvl w:ilvl="7" w:tplc="30CA2360" w:tentative="1">
      <w:start w:val="1"/>
      <w:numFmt w:val="bullet"/>
      <w:lvlText w:val=""/>
      <w:lvlJc w:val="left"/>
      <w:pPr>
        <w:tabs>
          <w:tab w:val="num" w:pos="5760"/>
        </w:tabs>
        <w:ind w:left="5760" w:hanging="360"/>
      </w:pPr>
      <w:rPr>
        <w:rFonts w:ascii="Wingdings" w:hAnsi="Wingdings" w:hint="default"/>
      </w:rPr>
    </w:lvl>
    <w:lvl w:ilvl="8" w:tplc="95288858" w:tentative="1">
      <w:start w:val="1"/>
      <w:numFmt w:val="bullet"/>
      <w:lvlText w:val=""/>
      <w:lvlJc w:val="left"/>
      <w:pPr>
        <w:tabs>
          <w:tab w:val="num" w:pos="6480"/>
        </w:tabs>
        <w:ind w:left="6480" w:hanging="360"/>
      </w:pPr>
      <w:rPr>
        <w:rFonts w:ascii="Wingdings" w:hAnsi="Wingdings" w:hint="default"/>
      </w:rPr>
    </w:lvl>
  </w:abstractNum>
  <w:abstractNum w:abstractNumId="3">
    <w:nsid w:val="21520363"/>
    <w:multiLevelType w:val="hybridMultilevel"/>
    <w:tmpl w:val="2F948E4A"/>
    <w:lvl w:ilvl="0" w:tplc="D5D62D00">
      <w:start w:val="1"/>
      <w:numFmt w:val="bullet"/>
      <w:lvlText w:val="•"/>
      <w:lvlJc w:val="left"/>
      <w:pPr>
        <w:ind w:left="45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C483E"/>
    <w:multiLevelType w:val="hybridMultilevel"/>
    <w:tmpl w:val="8F8431F0"/>
    <w:lvl w:ilvl="0" w:tplc="39D02D1E">
      <w:start w:val="1"/>
      <w:numFmt w:val="bullet"/>
      <w:lvlText w:val=""/>
      <w:lvlJc w:val="left"/>
      <w:pPr>
        <w:tabs>
          <w:tab w:val="num" w:pos="720"/>
        </w:tabs>
        <w:ind w:left="720" w:hanging="360"/>
      </w:pPr>
      <w:rPr>
        <w:rFonts w:ascii="Wingdings" w:hAnsi="Wingdings" w:hint="default"/>
      </w:rPr>
    </w:lvl>
    <w:lvl w:ilvl="1" w:tplc="675A84C4" w:tentative="1">
      <w:start w:val="1"/>
      <w:numFmt w:val="bullet"/>
      <w:lvlText w:val=""/>
      <w:lvlJc w:val="left"/>
      <w:pPr>
        <w:tabs>
          <w:tab w:val="num" w:pos="1440"/>
        </w:tabs>
        <w:ind w:left="1440" w:hanging="360"/>
      </w:pPr>
      <w:rPr>
        <w:rFonts w:ascii="Wingdings" w:hAnsi="Wingdings" w:hint="default"/>
      </w:rPr>
    </w:lvl>
    <w:lvl w:ilvl="2" w:tplc="D32E280C" w:tentative="1">
      <w:start w:val="1"/>
      <w:numFmt w:val="bullet"/>
      <w:lvlText w:val=""/>
      <w:lvlJc w:val="left"/>
      <w:pPr>
        <w:tabs>
          <w:tab w:val="num" w:pos="2160"/>
        </w:tabs>
        <w:ind w:left="2160" w:hanging="360"/>
      </w:pPr>
      <w:rPr>
        <w:rFonts w:ascii="Wingdings" w:hAnsi="Wingdings" w:hint="default"/>
      </w:rPr>
    </w:lvl>
    <w:lvl w:ilvl="3" w:tplc="D18455AA" w:tentative="1">
      <w:start w:val="1"/>
      <w:numFmt w:val="bullet"/>
      <w:lvlText w:val=""/>
      <w:lvlJc w:val="left"/>
      <w:pPr>
        <w:tabs>
          <w:tab w:val="num" w:pos="2880"/>
        </w:tabs>
        <w:ind w:left="2880" w:hanging="360"/>
      </w:pPr>
      <w:rPr>
        <w:rFonts w:ascii="Wingdings" w:hAnsi="Wingdings" w:hint="default"/>
      </w:rPr>
    </w:lvl>
    <w:lvl w:ilvl="4" w:tplc="C3A889C2" w:tentative="1">
      <w:start w:val="1"/>
      <w:numFmt w:val="bullet"/>
      <w:lvlText w:val=""/>
      <w:lvlJc w:val="left"/>
      <w:pPr>
        <w:tabs>
          <w:tab w:val="num" w:pos="3600"/>
        </w:tabs>
        <w:ind w:left="3600" w:hanging="360"/>
      </w:pPr>
      <w:rPr>
        <w:rFonts w:ascii="Wingdings" w:hAnsi="Wingdings" w:hint="default"/>
      </w:rPr>
    </w:lvl>
    <w:lvl w:ilvl="5" w:tplc="8292952A" w:tentative="1">
      <w:start w:val="1"/>
      <w:numFmt w:val="bullet"/>
      <w:lvlText w:val=""/>
      <w:lvlJc w:val="left"/>
      <w:pPr>
        <w:tabs>
          <w:tab w:val="num" w:pos="4320"/>
        </w:tabs>
        <w:ind w:left="4320" w:hanging="360"/>
      </w:pPr>
      <w:rPr>
        <w:rFonts w:ascii="Wingdings" w:hAnsi="Wingdings" w:hint="default"/>
      </w:rPr>
    </w:lvl>
    <w:lvl w:ilvl="6" w:tplc="FCB4223C" w:tentative="1">
      <w:start w:val="1"/>
      <w:numFmt w:val="bullet"/>
      <w:lvlText w:val=""/>
      <w:lvlJc w:val="left"/>
      <w:pPr>
        <w:tabs>
          <w:tab w:val="num" w:pos="5040"/>
        </w:tabs>
        <w:ind w:left="5040" w:hanging="360"/>
      </w:pPr>
      <w:rPr>
        <w:rFonts w:ascii="Wingdings" w:hAnsi="Wingdings" w:hint="default"/>
      </w:rPr>
    </w:lvl>
    <w:lvl w:ilvl="7" w:tplc="B58AEACE" w:tentative="1">
      <w:start w:val="1"/>
      <w:numFmt w:val="bullet"/>
      <w:lvlText w:val=""/>
      <w:lvlJc w:val="left"/>
      <w:pPr>
        <w:tabs>
          <w:tab w:val="num" w:pos="5760"/>
        </w:tabs>
        <w:ind w:left="5760" w:hanging="360"/>
      </w:pPr>
      <w:rPr>
        <w:rFonts w:ascii="Wingdings" w:hAnsi="Wingdings" w:hint="default"/>
      </w:rPr>
    </w:lvl>
    <w:lvl w:ilvl="8" w:tplc="917EFDD6" w:tentative="1">
      <w:start w:val="1"/>
      <w:numFmt w:val="bullet"/>
      <w:lvlText w:val=""/>
      <w:lvlJc w:val="left"/>
      <w:pPr>
        <w:tabs>
          <w:tab w:val="num" w:pos="6480"/>
        </w:tabs>
        <w:ind w:left="6480" w:hanging="360"/>
      </w:pPr>
      <w:rPr>
        <w:rFonts w:ascii="Wingdings" w:hAnsi="Wingdings" w:hint="default"/>
      </w:rPr>
    </w:lvl>
  </w:abstractNum>
  <w:abstractNum w:abstractNumId="5">
    <w:nsid w:val="3301604B"/>
    <w:multiLevelType w:val="hybridMultilevel"/>
    <w:tmpl w:val="EEC835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385234B"/>
    <w:multiLevelType w:val="hybridMultilevel"/>
    <w:tmpl w:val="F39C737A"/>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38A73B5"/>
    <w:multiLevelType w:val="hybridMultilevel"/>
    <w:tmpl w:val="81AE5C0A"/>
    <w:lvl w:ilvl="0" w:tplc="83028D44">
      <w:start w:val="1"/>
      <w:numFmt w:val="bullet"/>
      <w:lvlText w:val=""/>
      <w:lvlJc w:val="left"/>
      <w:pPr>
        <w:tabs>
          <w:tab w:val="num" w:pos="720"/>
        </w:tabs>
        <w:ind w:left="720" w:hanging="360"/>
      </w:pPr>
      <w:rPr>
        <w:rFonts w:ascii="Wingdings" w:hAnsi="Wingdings" w:hint="default"/>
      </w:rPr>
    </w:lvl>
    <w:lvl w:ilvl="1" w:tplc="EE4EAC3A" w:tentative="1">
      <w:start w:val="1"/>
      <w:numFmt w:val="bullet"/>
      <w:lvlText w:val=""/>
      <w:lvlJc w:val="left"/>
      <w:pPr>
        <w:tabs>
          <w:tab w:val="num" w:pos="1440"/>
        </w:tabs>
        <w:ind w:left="1440" w:hanging="360"/>
      </w:pPr>
      <w:rPr>
        <w:rFonts w:ascii="Wingdings" w:hAnsi="Wingdings" w:hint="default"/>
      </w:rPr>
    </w:lvl>
    <w:lvl w:ilvl="2" w:tplc="BAC6D7EE" w:tentative="1">
      <w:start w:val="1"/>
      <w:numFmt w:val="bullet"/>
      <w:lvlText w:val=""/>
      <w:lvlJc w:val="left"/>
      <w:pPr>
        <w:tabs>
          <w:tab w:val="num" w:pos="2160"/>
        </w:tabs>
        <w:ind w:left="2160" w:hanging="360"/>
      </w:pPr>
      <w:rPr>
        <w:rFonts w:ascii="Wingdings" w:hAnsi="Wingdings" w:hint="default"/>
      </w:rPr>
    </w:lvl>
    <w:lvl w:ilvl="3" w:tplc="70F02D7A" w:tentative="1">
      <w:start w:val="1"/>
      <w:numFmt w:val="bullet"/>
      <w:lvlText w:val=""/>
      <w:lvlJc w:val="left"/>
      <w:pPr>
        <w:tabs>
          <w:tab w:val="num" w:pos="2880"/>
        </w:tabs>
        <w:ind w:left="2880" w:hanging="360"/>
      </w:pPr>
      <w:rPr>
        <w:rFonts w:ascii="Wingdings" w:hAnsi="Wingdings" w:hint="default"/>
      </w:rPr>
    </w:lvl>
    <w:lvl w:ilvl="4" w:tplc="20BC1D12" w:tentative="1">
      <w:start w:val="1"/>
      <w:numFmt w:val="bullet"/>
      <w:lvlText w:val=""/>
      <w:lvlJc w:val="left"/>
      <w:pPr>
        <w:tabs>
          <w:tab w:val="num" w:pos="3600"/>
        </w:tabs>
        <w:ind w:left="3600" w:hanging="360"/>
      </w:pPr>
      <w:rPr>
        <w:rFonts w:ascii="Wingdings" w:hAnsi="Wingdings" w:hint="default"/>
      </w:rPr>
    </w:lvl>
    <w:lvl w:ilvl="5" w:tplc="B682306A" w:tentative="1">
      <w:start w:val="1"/>
      <w:numFmt w:val="bullet"/>
      <w:lvlText w:val=""/>
      <w:lvlJc w:val="left"/>
      <w:pPr>
        <w:tabs>
          <w:tab w:val="num" w:pos="4320"/>
        </w:tabs>
        <w:ind w:left="4320" w:hanging="360"/>
      </w:pPr>
      <w:rPr>
        <w:rFonts w:ascii="Wingdings" w:hAnsi="Wingdings" w:hint="default"/>
      </w:rPr>
    </w:lvl>
    <w:lvl w:ilvl="6" w:tplc="E138B1A2" w:tentative="1">
      <w:start w:val="1"/>
      <w:numFmt w:val="bullet"/>
      <w:lvlText w:val=""/>
      <w:lvlJc w:val="left"/>
      <w:pPr>
        <w:tabs>
          <w:tab w:val="num" w:pos="5040"/>
        </w:tabs>
        <w:ind w:left="5040" w:hanging="360"/>
      </w:pPr>
      <w:rPr>
        <w:rFonts w:ascii="Wingdings" w:hAnsi="Wingdings" w:hint="default"/>
      </w:rPr>
    </w:lvl>
    <w:lvl w:ilvl="7" w:tplc="3ABC95DA" w:tentative="1">
      <w:start w:val="1"/>
      <w:numFmt w:val="bullet"/>
      <w:lvlText w:val=""/>
      <w:lvlJc w:val="left"/>
      <w:pPr>
        <w:tabs>
          <w:tab w:val="num" w:pos="5760"/>
        </w:tabs>
        <w:ind w:left="5760" w:hanging="360"/>
      </w:pPr>
      <w:rPr>
        <w:rFonts w:ascii="Wingdings" w:hAnsi="Wingdings" w:hint="default"/>
      </w:rPr>
    </w:lvl>
    <w:lvl w:ilvl="8" w:tplc="59E41A12" w:tentative="1">
      <w:start w:val="1"/>
      <w:numFmt w:val="bullet"/>
      <w:lvlText w:val=""/>
      <w:lvlJc w:val="left"/>
      <w:pPr>
        <w:tabs>
          <w:tab w:val="num" w:pos="6480"/>
        </w:tabs>
        <w:ind w:left="6480" w:hanging="360"/>
      </w:pPr>
      <w:rPr>
        <w:rFonts w:ascii="Wingdings" w:hAnsi="Wingdings" w:hint="default"/>
      </w:rPr>
    </w:lvl>
  </w:abstractNum>
  <w:abstractNum w:abstractNumId="8">
    <w:nsid w:val="33F758F5"/>
    <w:multiLevelType w:val="hybridMultilevel"/>
    <w:tmpl w:val="F4227D8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A1CF3"/>
    <w:multiLevelType w:val="hybridMultilevel"/>
    <w:tmpl w:val="7518966A"/>
    <w:lvl w:ilvl="0" w:tplc="19C4F7F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625A28"/>
    <w:multiLevelType w:val="hybridMultilevel"/>
    <w:tmpl w:val="D4D6BEA0"/>
    <w:lvl w:ilvl="0" w:tplc="4522A75A">
      <w:start w:val="1"/>
      <w:numFmt w:val="bullet"/>
      <w:lvlText w:val=""/>
      <w:lvlJc w:val="left"/>
      <w:pPr>
        <w:tabs>
          <w:tab w:val="num" w:pos="1872"/>
        </w:tabs>
        <w:ind w:left="1872" w:hanging="216"/>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1">
    <w:nsid w:val="42EB6C31"/>
    <w:multiLevelType w:val="hybridMultilevel"/>
    <w:tmpl w:val="DD2808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5D833D6"/>
    <w:multiLevelType w:val="hybridMultilevel"/>
    <w:tmpl w:val="2BD86D2C"/>
    <w:lvl w:ilvl="0" w:tplc="40090007">
      <w:start w:val="1"/>
      <w:numFmt w:val="bullet"/>
      <w:lvlText w:val=""/>
      <w:lvlPicBulletId w:val="1"/>
      <w:lvlJc w:val="left"/>
      <w:pPr>
        <w:ind w:left="720" w:hanging="360"/>
      </w:pPr>
      <w:rPr>
        <w:rFonts w:ascii="Symbol" w:hAnsi="Symbol" w:hint="default"/>
      </w:rPr>
    </w:lvl>
    <w:lvl w:ilvl="1" w:tplc="B4D4C6B8">
      <w:numFmt w:val="bullet"/>
      <w:lvlText w:val="•"/>
      <w:lvlJc w:val="left"/>
      <w:pPr>
        <w:ind w:left="1440" w:hanging="360"/>
      </w:pPr>
      <w:rPr>
        <w:rFonts w:ascii="Times New Roman" w:eastAsiaTheme="minorHAnsi" w:hAnsi="Times New Roman" w:cs="Times New Roman" w:hint="default"/>
        <w:w w:val="131"/>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7AB3465"/>
    <w:multiLevelType w:val="hybridMultilevel"/>
    <w:tmpl w:val="7126423C"/>
    <w:lvl w:ilvl="0" w:tplc="621E6E90">
      <w:start w:val="1"/>
      <w:numFmt w:val="bullet"/>
      <w:lvlText w:val="•"/>
      <w:lvlJc w:val="left"/>
      <w:pPr>
        <w:tabs>
          <w:tab w:val="num" w:pos="720"/>
        </w:tabs>
        <w:ind w:left="720" w:hanging="360"/>
      </w:pPr>
      <w:rPr>
        <w:rFonts w:ascii="Arial" w:hAnsi="Arial" w:hint="default"/>
      </w:rPr>
    </w:lvl>
    <w:lvl w:ilvl="1" w:tplc="27FC68AE" w:tentative="1">
      <w:start w:val="1"/>
      <w:numFmt w:val="bullet"/>
      <w:lvlText w:val="•"/>
      <w:lvlJc w:val="left"/>
      <w:pPr>
        <w:tabs>
          <w:tab w:val="num" w:pos="1440"/>
        </w:tabs>
        <w:ind w:left="1440" w:hanging="360"/>
      </w:pPr>
      <w:rPr>
        <w:rFonts w:ascii="Arial" w:hAnsi="Arial" w:hint="default"/>
      </w:rPr>
    </w:lvl>
    <w:lvl w:ilvl="2" w:tplc="76004E10" w:tentative="1">
      <w:start w:val="1"/>
      <w:numFmt w:val="bullet"/>
      <w:lvlText w:val="•"/>
      <w:lvlJc w:val="left"/>
      <w:pPr>
        <w:tabs>
          <w:tab w:val="num" w:pos="2160"/>
        </w:tabs>
        <w:ind w:left="2160" w:hanging="360"/>
      </w:pPr>
      <w:rPr>
        <w:rFonts w:ascii="Arial" w:hAnsi="Arial" w:hint="default"/>
      </w:rPr>
    </w:lvl>
    <w:lvl w:ilvl="3" w:tplc="4C8AA9A6" w:tentative="1">
      <w:start w:val="1"/>
      <w:numFmt w:val="bullet"/>
      <w:lvlText w:val="•"/>
      <w:lvlJc w:val="left"/>
      <w:pPr>
        <w:tabs>
          <w:tab w:val="num" w:pos="2880"/>
        </w:tabs>
        <w:ind w:left="2880" w:hanging="360"/>
      </w:pPr>
      <w:rPr>
        <w:rFonts w:ascii="Arial" w:hAnsi="Arial" w:hint="default"/>
      </w:rPr>
    </w:lvl>
    <w:lvl w:ilvl="4" w:tplc="E5B04176" w:tentative="1">
      <w:start w:val="1"/>
      <w:numFmt w:val="bullet"/>
      <w:lvlText w:val="•"/>
      <w:lvlJc w:val="left"/>
      <w:pPr>
        <w:tabs>
          <w:tab w:val="num" w:pos="3600"/>
        </w:tabs>
        <w:ind w:left="3600" w:hanging="360"/>
      </w:pPr>
      <w:rPr>
        <w:rFonts w:ascii="Arial" w:hAnsi="Arial" w:hint="default"/>
      </w:rPr>
    </w:lvl>
    <w:lvl w:ilvl="5" w:tplc="A2146914" w:tentative="1">
      <w:start w:val="1"/>
      <w:numFmt w:val="bullet"/>
      <w:lvlText w:val="•"/>
      <w:lvlJc w:val="left"/>
      <w:pPr>
        <w:tabs>
          <w:tab w:val="num" w:pos="4320"/>
        </w:tabs>
        <w:ind w:left="4320" w:hanging="360"/>
      </w:pPr>
      <w:rPr>
        <w:rFonts w:ascii="Arial" w:hAnsi="Arial" w:hint="default"/>
      </w:rPr>
    </w:lvl>
    <w:lvl w:ilvl="6" w:tplc="BA90A6CC" w:tentative="1">
      <w:start w:val="1"/>
      <w:numFmt w:val="bullet"/>
      <w:lvlText w:val="•"/>
      <w:lvlJc w:val="left"/>
      <w:pPr>
        <w:tabs>
          <w:tab w:val="num" w:pos="5040"/>
        </w:tabs>
        <w:ind w:left="5040" w:hanging="360"/>
      </w:pPr>
      <w:rPr>
        <w:rFonts w:ascii="Arial" w:hAnsi="Arial" w:hint="default"/>
      </w:rPr>
    </w:lvl>
    <w:lvl w:ilvl="7" w:tplc="63A29DBE" w:tentative="1">
      <w:start w:val="1"/>
      <w:numFmt w:val="bullet"/>
      <w:lvlText w:val="•"/>
      <w:lvlJc w:val="left"/>
      <w:pPr>
        <w:tabs>
          <w:tab w:val="num" w:pos="5760"/>
        </w:tabs>
        <w:ind w:left="5760" w:hanging="360"/>
      </w:pPr>
      <w:rPr>
        <w:rFonts w:ascii="Arial" w:hAnsi="Arial" w:hint="default"/>
      </w:rPr>
    </w:lvl>
    <w:lvl w:ilvl="8" w:tplc="09622F60" w:tentative="1">
      <w:start w:val="1"/>
      <w:numFmt w:val="bullet"/>
      <w:lvlText w:val="•"/>
      <w:lvlJc w:val="left"/>
      <w:pPr>
        <w:tabs>
          <w:tab w:val="num" w:pos="6480"/>
        </w:tabs>
        <w:ind w:left="6480" w:hanging="360"/>
      </w:pPr>
      <w:rPr>
        <w:rFonts w:ascii="Arial" w:hAnsi="Arial" w:hint="default"/>
      </w:rPr>
    </w:lvl>
  </w:abstractNum>
  <w:abstractNum w:abstractNumId="14">
    <w:nsid w:val="4A7B219F"/>
    <w:multiLevelType w:val="hybridMultilevel"/>
    <w:tmpl w:val="FE42DDC2"/>
    <w:lvl w:ilvl="0" w:tplc="FA30CD12">
      <w:start w:val="1"/>
      <w:numFmt w:val="bullet"/>
      <w:lvlText w:val="•"/>
      <w:lvlJc w:val="left"/>
      <w:pPr>
        <w:tabs>
          <w:tab w:val="num" w:pos="720"/>
        </w:tabs>
        <w:ind w:left="720" w:hanging="360"/>
      </w:pPr>
      <w:rPr>
        <w:rFonts w:ascii="Arial" w:hAnsi="Arial" w:hint="default"/>
      </w:rPr>
    </w:lvl>
    <w:lvl w:ilvl="1" w:tplc="D22EBBF4" w:tentative="1">
      <w:start w:val="1"/>
      <w:numFmt w:val="bullet"/>
      <w:lvlText w:val="•"/>
      <w:lvlJc w:val="left"/>
      <w:pPr>
        <w:tabs>
          <w:tab w:val="num" w:pos="1440"/>
        </w:tabs>
        <w:ind w:left="1440" w:hanging="360"/>
      </w:pPr>
      <w:rPr>
        <w:rFonts w:ascii="Arial" w:hAnsi="Arial" w:hint="default"/>
      </w:rPr>
    </w:lvl>
    <w:lvl w:ilvl="2" w:tplc="FDDA1FC0" w:tentative="1">
      <w:start w:val="1"/>
      <w:numFmt w:val="bullet"/>
      <w:lvlText w:val="•"/>
      <w:lvlJc w:val="left"/>
      <w:pPr>
        <w:tabs>
          <w:tab w:val="num" w:pos="2160"/>
        </w:tabs>
        <w:ind w:left="2160" w:hanging="360"/>
      </w:pPr>
      <w:rPr>
        <w:rFonts w:ascii="Arial" w:hAnsi="Arial" w:hint="default"/>
      </w:rPr>
    </w:lvl>
    <w:lvl w:ilvl="3" w:tplc="78ACE15E" w:tentative="1">
      <w:start w:val="1"/>
      <w:numFmt w:val="bullet"/>
      <w:lvlText w:val="•"/>
      <w:lvlJc w:val="left"/>
      <w:pPr>
        <w:tabs>
          <w:tab w:val="num" w:pos="2880"/>
        </w:tabs>
        <w:ind w:left="2880" w:hanging="360"/>
      </w:pPr>
      <w:rPr>
        <w:rFonts w:ascii="Arial" w:hAnsi="Arial" w:hint="default"/>
      </w:rPr>
    </w:lvl>
    <w:lvl w:ilvl="4" w:tplc="6C8840A2" w:tentative="1">
      <w:start w:val="1"/>
      <w:numFmt w:val="bullet"/>
      <w:lvlText w:val="•"/>
      <w:lvlJc w:val="left"/>
      <w:pPr>
        <w:tabs>
          <w:tab w:val="num" w:pos="3600"/>
        </w:tabs>
        <w:ind w:left="3600" w:hanging="360"/>
      </w:pPr>
      <w:rPr>
        <w:rFonts w:ascii="Arial" w:hAnsi="Arial" w:hint="default"/>
      </w:rPr>
    </w:lvl>
    <w:lvl w:ilvl="5" w:tplc="E03889AA" w:tentative="1">
      <w:start w:val="1"/>
      <w:numFmt w:val="bullet"/>
      <w:lvlText w:val="•"/>
      <w:lvlJc w:val="left"/>
      <w:pPr>
        <w:tabs>
          <w:tab w:val="num" w:pos="4320"/>
        </w:tabs>
        <w:ind w:left="4320" w:hanging="360"/>
      </w:pPr>
      <w:rPr>
        <w:rFonts w:ascii="Arial" w:hAnsi="Arial" w:hint="default"/>
      </w:rPr>
    </w:lvl>
    <w:lvl w:ilvl="6" w:tplc="A4AA9798" w:tentative="1">
      <w:start w:val="1"/>
      <w:numFmt w:val="bullet"/>
      <w:lvlText w:val="•"/>
      <w:lvlJc w:val="left"/>
      <w:pPr>
        <w:tabs>
          <w:tab w:val="num" w:pos="5040"/>
        </w:tabs>
        <w:ind w:left="5040" w:hanging="360"/>
      </w:pPr>
      <w:rPr>
        <w:rFonts w:ascii="Arial" w:hAnsi="Arial" w:hint="default"/>
      </w:rPr>
    </w:lvl>
    <w:lvl w:ilvl="7" w:tplc="40F2ED22" w:tentative="1">
      <w:start w:val="1"/>
      <w:numFmt w:val="bullet"/>
      <w:lvlText w:val="•"/>
      <w:lvlJc w:val="left"/>
      <w:pPr>
        <w:tabs>
          <w:tab w:val="num" w:pos="5760"/>
        </w:tabs>
        <w:ind w:left="5760" w:hanging="360"/>
      </w:pPr>
      <w:rPr>
        <w:rFonts w:ascii="Arial" w:hAnsi="Arial" w:hint="default"/>
      </w:rPr>
    </w:lvl>
    <w:lvl w:ilvl="8" w:tplc="E89A2370" w:tentative="1">
      <w:start w:val="1"/>
      <w:numFmt w:val="bullet"/>
      <w:lvlText w:val="•"/>
      <w:lvlJc w:val="left"/>
      <w:pPr>
        <w:tabs>
          <w:tab w:val="num" w:pos="6480"/>
        </w:tabs>
        <w:ind w:left="6480" w:hanging="360"/>
      </w:pPr>
      <w:rPr>
        <w:rFonts w:ascii="Arial" w:hAnsi="Arial" w:hint="default"/>
      </w:rPr>
    </w:lvl>
  </w:abstractNum>
  <w:abstractNum w:abstractNumId="15">
    <w:nsid w:val="4BDA30CE"/>
    <w:multiLevelType w:val="hybridMultilevel"/>
    <w:tmpl w:val="39806D42"/>
    <w:lvl w:ilvl="0" w:tplc="035094F6">
      <w:start w:val="1"/>
      <w:numFmt w:val="bullet"/>
      <w:lvlText w:val="•"/>
      <w:lvlJc w:val="left"/>
      <w:pPr>
        <w:tabs>
          <w:tab w:val="num" w:pos="720"/>
        </w:tabs>
        <w:ind w:left="720" w:hanging="360"/>
      </w:pPr>
      <w:rPr>
        <w:rFonts w:ascii="Times New Roman" w:hAnsi="Times New Roman" w:hint="default"/>
      </w:rPr>
    </w:lvl>
    <w:lvl w:ilvl="1" w:tplc="342A9CDA" w:tentative="1">
      <w:start w:val="1"/>
      <w:numFmt w:val="bullet"/>
      <w:lvlText w:val="•"/>
      <w:lvlJc w:val="left"/>
      <w:pPr>
        <w:tabs>
          <w:tab w:val="num" w:pos="1440"/>
        </w:tabs>
        <w:ind w:left="1440" w:hanging="360"/>
      </w:pPr>
      <w:rPr>
        <w:rFonts w:ascii="Times New Roman" w:hAnsi="Times New Roman" w:hint="default"/>
      </w:rPr>
    </w:lvl>
    <w:lvl w:ilvl="2" w:tplc="FE6E83EA" w:tentative="1">
      <w:start w:val="1"/>
      <w:numFmt w:val="bullet"/>
      <w:lvlText w:val="•"/>
      <w:lvlJc w:val="left"/>
      <w:pPr>
        <w:tabs>
          <w:tab w:val="num" w:pos="2160"/>
        </w:tabs>
        <w:ind w:left="2160" w:hanging="360"/>
      </w:pPr>
      <w:rPr>
        <w:rFonts w:ascii="Times New Roman" w:hAnsi="Times New Roman" w:hint="default"/>
      </w:rPr>
    </w:lvl>
    <w:lvl w:ilvl="3" w:tplc="4DA04130" w:tentative="1">
      <w:start w:val="1"/>
      <w:numFmt w:val="bullet"/>
      <w:lvlText w:val="•"/>
      <w:lvlJc w:val="left"/>
      <w:pPr>
        <w:tabs>
          <w:tab w:val="num" w:pos="2880"/>
        </w:tabs>
        <w:ind w:left="2880" w:hanging="360"/>
      </w:pPr>
      <w:rPr>
        <w:rFonts w:ascii="Times New Roman" w:hAnsi="Times New Roman" w:hint="default"/>
      </w:rPr>
    </w:lvl>
    <w:lvl w:ilvl="4" w:tplc="4EB26DDA" w:tentative="1">
      <w:start w:val="1"/>
      <w:numFmt w:val="bullet"/>
      <w:lvlText w:val="•"/>
      <w:lvlJc w:val="left"/>
      <w:pPr>
        <w:tabs>
          <w:tab w:val="num" w:pos="3600"/>
        </w:tabs>
        <w:ind w:left="3600" w:hanging="360"/>
      </w:pPr>
      <w:rPr>
        <w:rFonts w:ascii="Times New Roman" w:hAnsi="Times New Roman" w:hint="default"/>
      </w:rPr>
    </w:lvl>
    <w:lvl w:ilvl="5" w:tplc="B5726DDE" w:tentative="1">
      <w:start w:val="1"/>
      <w:numFmt w:val="bullet"/>
      <w:lvlText w:val="•"/>
      <w:lvlJc w:val="left"/>
      <w:pPr>
        <w:tabs>
          <w:tab w:val="num" w:pos="4320"/>
        </w:tabs>
        <w:ind w:left="4320" w:hanging="360"/>
      </w:pPr>
      <w:rPr>
        <w:rFonts w:ascii="Times New Roman" w:hAnsi="Times New Roman" w:hint="default"/>
      </w:rPr>
    </w:lvl>
    <w:lvl w:ilvl="6" w:tplc="6CEAC4A6" w:tentative="1">
      <w:start w:val="1"/>
      <w:numFmt w:val="bullet"/>
      <w:lvlText w:val="•"/>
      <w:lvlJc w:val="left"/>
      <w:pPr>
        <w:tabs>
          <w:tab w:val="num" w:pos="5040"/>
        </w:tabs>
        <w:ind w:left="5040" w:hanging="360"/>
      </w:pPr>
      <w:rPr>
        <w:rFonts w:ascii="Times New Roman" w:hAnsi="Times New Roman" w:hint="default"/>
      </w:rPr>
    </w:lvl>
    <w:lvl w:ilvl="7" w:tplc="B24485EC" w:tentative="1">
      <w:start w:val="1"/>
      <w:numFmt w:val="bullet"/>
      <w:lvlText w:val="•"/>
      <w:lvlJc w:val="left"/>
      <w:pPr>
        <w:tabs>
          <w:tab w:val="num" w:pos="5760"/>
        </w:tabs>
        <w:ind w:left="5760" w:hanging="360"/>
      </w:pPr>
      <w:rPr>
        <w:rFonts w:ascii="Times New Roman" w:hAnsi="Times New Roman" w:hint="default"/>
      </w:rPr>
    </w:lvl>
    <w:lvl w:ilvl="8" w:tplc="4C20FF0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06620D9"/>
    <w:multiLevelType w:val="hybridMultilevel"/>
    <w:tmpl w:val="21F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481215"/>
    <w:multiLevelType w:val="hybridMultilevel"/>
    <w:tmpl w:val="BB5C5D38"/>
    <w:lvl w:ilvl="0" w:tplc="B0A6795C">
      <w:start w:val="1"/>
      <w:numFmt w:val="bullet"/>
      <w:lvlText w:val="•"/>
      <w:lvlJc w:val="left"/>
      <w:pPr>
        <w:tabs>
          <w:tab w:val="num" w:pos="720"/>
        </w:tabs>
        <w:ind w:left="720" w:hanging="360"/>
      </w:pPr>
      <w:rPr>
        <w:rFonts w:ascii="Times New Roman" w:hAnsi="Times New Roman" w:hint="default"/>
      </w:rPr>
    </w:lvl>
    <w:lvl w:ilvl="1" w:tplc="23CC92B8" w:tentative="1">
      <w:start w:val="1"/>
      <w:numFmt w:val="bullet"/>
      <w:lvlText w:val="•"/>
      <w:lvlJc w:val="left"/>
      <w:pPr>
        <w:tabs>
          <w:tab w:val="num" w:pos="1440"/>
        </w:tabs>
        <w:ind w:left="1440" w:hanging="360"/>
      </w:pPr>
      <w:rPr>
        <w:rFonts w:ascii="Times New Roman" w:hAnsi="Times New Roman" w:hint="default"/>
      </w:rPr>
    </w:lvl>
    <w:lvl w:ilvl="2" w:tplc="106C4258" w:tentative="1">
      <w:start w:val="1"/>
      <w:numFmt w:val="bullet"/>
      <w:lvlText w:val="•"/>
      <w:lvlJc w:val="left"/>
      <w:pPr>
        <w:tabs>
          <w:tab w:val="num" w:pos="2160"/>
        </w:tabs>
        <w:ind w:left="2160" w:hanging="360"/>
      </w:pPr>
      <w:rPr>
        <w:rFonts w:ascii="Times New Roman" w:hAnsi="Times New Roman" w:hint="default"/>
      </w:rPr>
    </w:lvl>
    <w:lvl w:ilvl="3" w:tplc="A05C635E" w:tentative="1">
      <w:start w:val="1"/>
      <w:numFmt w:val="bullet"/>
      <w:lvlText w:val="•"/>
      <w:lvlJc w:val="left"/>
      <w:pPr>
        <w:tabs>
          <w:tab w:val="num" w:pos="2880"/>
        </w:tabs>
        <w:ind w:left="2880" w:hanging="360"/>
      </w:pPr>
      <w:rPr>
        <w:rFonts w:ascii="Times New Roman" w:hAnsi="Times New Roman" w:hint="default"/>
      </w:rPr>
    </w:lvl>
    <w:lvl w:ilvl="4" w:tplc="8FAC1DA4" w:tentative="1">
      <w:start w:val="1"/>
      <w:numFmt w:val="bullet"/>
      <w:lvlText w:val="•"/>
      <w:lvlJc w:val="left"/>
      <w:pPr>
        <w:tabs>
          <w:tab w:val="num" w:pos="3600"/>
        </w:tabs>
        <w:ind w:left="3600" w:hanging="360"/>
      </w:pPr>
      <w:rPr>
        <w:rFonts w:ascii="Times New Roman" w:hAnsi="Times New Roman" w:hint="default"/>
      </w:rPr>
    </w:lvl>
    <w:lvl w:ilvl="5" w:tplc="8D687BBC" w:tentative="1">
      <w:start w:val="1"/>
      <w:numFmt w:val="bullet"/>
      <w:lvlText w:val="•"/>
      <w:lvlJc w:val="left"/>
      <w:pPr>
        <w:tabs>
          <w:tab w:val="num" w:pos="4320"/>
        </w:tabs>
        <w:ind w:left="4320" w:hanging="360"/>
      </w:pPr>
      <w:rPr>
        <w:rFonts w:ascii="Times New Roman" w:hAnsi="Times New Roman" w:hint="default"/>
      </w:rPr>
    </w:lvl>
    <w:lvl w:ilvl="6" w:tplc="71DC6B0E" w:tentative="1">
      <w:start w:val="1"/>
      <w:numFmt w:val="bullet"/>
      <w:lvlText w:val="•"/>
      <w:lvlJc w:val="left"/>
      <w:pPr>
        <w:tabs>
          <w:tab w:val="num" w:pos="5040"/>
        </w:tabs>
        <w:ind w:left="5040" w:hanging="360"/>
      </w:pPr>
      <w:rPr>
        <w:rFonts w:ascii="Times New Roman" w:hAnsi="Times New Roman" w:hint="default"/>
      </w:rPr>
    </w:lvl>
    <w:lvl w:ilvl="7" w:tplc="7E365842" w:tentative="1">
      <w:start w:val="1"/>
      <w:numFmt w:val="bullet"/>
      <w:lvlText w:val="•"/>
      <w:lvlJc w:val="left"/>
      <w:pPr>
        <w:tabs>
          <w:tab w:val="num" w:pos="5760"/>
        </w:tabs>
        <w:ind w:left="5760" w:hanging="360"/>
      </w:pPr>
      <w:rPr>
        <w:rFonts w:ascii="Times New Roman" w:hAnsi="Times New Roman" w:hint="default"/>
      </w:rPr>
    </w:lvl>
    <w:lvl w:ilvl="8" w:tplc="5170CE0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5306CF8"/>
    <w:multiLevelType w:val="hybridMultilevel"/>
    <w:tmpl w:val="8B1EA7D4"/>
    <w:lvl w:ilvl="0" w:tplc="04090007">
      <w:start w:val="1"/>
      <w:numFmt w:val="bullet"/>
      <w:lvlText w:val=""/>
      <w:lvlPicBulletId w:val="1"/>
      <w:lvlJc w:val="left"/>
      <w:pPr>
        <w:tabs>
          <w:tab w:val="num" w:pos="1872"/>
        </w:tabs>
        <w:ind w:left="1872" w:hanging="216"/>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9">
    <w:nsid w:val="5E3565D1"/>
    <w:multiLevelType w:val="hybridMultilevel"/>
    <w:tmpl w:val="BCB0399E"/>
    <w:lvl w:ilvl="0" w:tplc="04090007">
      <w:start w:val="1"/>
      <w:numFmt w:val="bullet"/>
      <w:lvlText w:val=""/>
      <w:lvlPicBulletId w:val="1"/>
      <w:lvlJc w:val="left"/>
      <w:pPr>
        <w:tabs>
          <w:tab w:val="num" w:pos="720"/>
        </w:tabs>
        <w:ind w:left="720" w:hanging="360"/>
      </w:pPr>
      <w:rPr>
        <w:rFonts w:ascii="Symbol" w:hAnsi="Symbol" w:hint="default"/>
      </w:rPr>
    </w:lvl>
    <w:lvl w:ilvl="1" w:tplc="EE4EAC3A" w:tentative="1">
      <w:start w:val="1"/>
      <w:numFmt w:val="bullet"/>
      <w:lvlText w:val=""/>
      <w:lvlJc w:val="left"/>
      <w:pPr>
        <w:tabs>
          <w:tab w:val="num" w:pos="1440"/>
        </w:tabs>
        <w:ind w:left="1440" w:hanging="360"/>
      </w:pPr>
      <w:rPr>
        <w:rFonts w:ascii="Wingdings" w:hAnsi="Wingdings" w:hint="default"/>
      </w:rPr>
    </w:lvl>
    <w:lvl w:ilvl="2" w:tplc="BAC6D7EE" w:tentative="1">
      <w:start w:val="1"/>
      <w:numFmt w:val="bullet"/>
      <w:lvlText w:val=""/>
      <w:lvlJc w:val="left"/>
      <w:pPr>
        <w:tabs>
          <w:tab w:val="num" w:pos="2160"/>
        </w:tabs>
        <w:ind w:left="2160" w:hanging="360"/>
      </w:pPr>
      <w:rPr>
        <w:rFonts w:ascii="Wingdings" w:hAnsi="Wingdings" w:hint="default"/>
      </w:rPr>
    </w:lvl>
    <w:lvl w:ilvl="3" w:tplc="70F02D7A" w:tentative="1">
      <w:start w:val="1"/>
      <w:numFmt w:val="bullet"/>
      <w:lvlText w:val=""/>
      <w:lvlJc w:val="left"/>
      <w:pPr>
        <w:tabs>
          <w:tab w:val="num" w:pos="2880"/>
        </w:tabs>
        <w:ind w:left="2880" w:hanging="360"/>
      </w:pPr>
      <w:rPr>
        <w:rFonts w:ascii="Wingdings" w:hAnsi="Wingdings" w:hint="default"/>
      </w:rPr>
    </w:lvl>
    <w:lvl w:ilvl="4" w:tplc="20BC1D12" w:tentative="1">
      <w:start w:val="1"/>
      <w:numFmt w:val="bullet"/>
      <w:lvlText w:val=""/>
      <w:lvlJc w:val="left"/>
      <w:pPr>
        <w:tabs>
          <w:tab w:val="num" w:pos="3600"/>
        </w:tabs>
        <w:ind w:left="3600" w:hanging="360"/>
      </w:pPr>
      <w:rPr>
        <w:rFonts w:ascii="Wingdings" w:hAnsi="Wingdings" w:hint="default"/>
      </w:rPr>
    </w:lvl>
    <w:lvl w:ilvl="5" w:tplc="B682306A" w:tentative="1">
      <w:start w:val="1"/>
      <w:numFmt w:val="bullet"/>
      <w:lvlText w:val=""/>
      <w:lvlJc w:val="left"/>
      <w:pPr>
        <w:tabs>
          <w:tab w:val="num" w:pos="4320"/>
        </w:tabs>
        <w:ind w:left="4320" w:hanging="360"/>
      </w:pPr>
      <w:rPr>
        <w:rFonts w:ascii="Wingdings" w:hAnsi="Wingdings" w:hint="default"/>
      </w:rPr>
    </w:lvl>
    <w:lvl w:ilvl="6" w:tplc="E138B1A2" w:tentative="1">
      <w:start w:val="1"/>
      <w:numFmt w:val="bullet"/>
      <w:lvlText w:val=""/>
      <w:lvlJc w:val="left"/>
      <w:pPr>
        <w:tabs>
          <w:tab w:val="num" w:pos="5040"/>
        </w:tabs>
        <w:ind w:left="5040" w:hanging="360"/>
      </w:pPr>
      <w:rPr>
        <w:rFonts w:ascii="Wingdings" w:hAnsi="Wingdings" w:hint="default"/>
      </w:rPr>
    </w:lvl>
    <w:lvl w:ilvl="7" w:tplc="3ABC95DA" w:tentative="1">
      <w:start w:val="1"/>
      <w:numFmt w:val="bullet"/>
      <w:lvlText w:val=""/>
      <w:lvlJc w:val="left"/>
      <w:pPr>
        <w:tabs>
          <w:tab w:val="num" w:pos="5760"/>
        </w:tabs>
        <w:ind w:left="5760" w:hanging="360"/>
      </w:pPr>
      <w:rPr>
        <w:rFonts w:ascii="Wingdings" w:hAnsi="Wingdings" w:hint="default"/>
      </w:rPr>
    </w:lvl>
    <w:lvl w:ilvl="8" w:tplc="59E41A12" w:tentative="1">
      <w:start w:val="1"/>
      <w:numFmt w:val="bullet"/>
      <w:lvlText w:val=""/>
      <w:lvlJc w:val="left"/>
      <w:pPr>
        <w:tabs>
          <w:tab w:val="num" w:pos="6480"/>
        </w:tabs>
        <w:ind w:left="6480" w:hanging="360"/>
      </w:pPr>
      <w:rPr>
        <w:rFonts w:ascii="Wingdings" w:hAnsi="Wingdings" w:hint="default"/>
      </w:rPr>
    </w:lvl>
  </w:abstractNum>
  <w:abstractNum w:abstractNumId="20">
    <w:nsid w:val="62F356C4"/>
    <w:multiLevelType w:val="hybridMultilevel"/>
    <w:tmpl w:val="AD5E920C"/>
    <w:lvl w:ilvl="0" w:tplc="04090007">
      <w:start w:val="1"/>
      <w:numFmt w:val="bullet"/>
      <w:lvlText w:val=""/>
      <w:lvlPicBulletId w:val="1"/>
      <w:lvlJc w:val="left"/>
      <w:pPr>
        <w:tabs>
          <w:tab w:val="num" w:pos="720"/>
        </w:tabs>
        <w:ind w:left="720" w:hanging="360"/>
      </w:pPr>
      <w:rPr>
        <w:rFonts w:ascii="Symbol" w:hAnsi="Symbol" w:hint="default"/>
      </w:rPr>
    </w:lvl>
    <w:lvl w:ilvl="1" w:tplc="675A84C4" w:tentative="1">
      <w:start w:val="1"/>
      <w:numFmt w:val="bullet"/>
      <w:lvlText w:val=""/>
      <w:lvlJc w:val="left"/>
      <w:pPr>
        <w:tabs>
          <w:tab w:val="num" w:pos="1440"/>
        </w:tabs>
        <w:ind w:left="1440" w:hanging="360"/>
      </w:pPr>
      <w:rPr>
        <w:rFonts w:ascii="Wingdings" w:hAnsi="Wingdings" w:hint="default"/>
      </w:rPr>
    </w:lvl>
    <w:lvl w:ilvl="2" w:tplc="D32E280C" w:tentative="1">
      <w:start w:val="1"/>
      <w:numFmt w:val="bullet"/>
      <w:lvlText w:val=""/>
      <w:lvlJc w:val="left"/>
      <w:pPr>
        <w:tabs>
          <w:tab w:val="num" w:pos="2160"/>
        </w:tabs>
        <w:ind w:left="2160" w:hanging="360"/>
      </w:pPr>
      <w:rPr>
        <w:rFonts w:ascii="Wingdings" w:hAnsi="Wingdings" w:hint="default"/>
      </w:rPr>
    </w:lvl>
    <w:lvl w:ilvl="3" w:tplc="D18455AA" w:tentative="1">
      <w:start w:val="1"/>
      <w:numFmt w:val="bullet"/>
      <w:lvlText w:val=""/>
      <w:lvlJc w:val="left"/>
      <w:pPr>
        <w:tabs>
          <w:tab w:val="num" w:pos="2880"/>
        </w:tabs>
        <w:ind w:left="2880" w:hanging="360"/>
      </w:pPr>
      <w:rPr>
        <w:rFonts w:ascii="Wingdings" w:hAnsi="Wingdings" w:hint="default"/>
      </w:rPr>
    </w:lvl>
    <w:lvl w:ilvl="4" w:tplc="C3A889C2" w:tentative="1">
      <w:start w:val="1"/>
      <w:numFmt w:val="bullet"/>
      <w:lvlText w:val=""/>
      <w:lvlJc w:val="left"/>
      <w:pPr>
        <w:tabs>
          <w:tab w:val="num" w:pos="3600"/>
        </w:tabs>
        <w:ind w:left="3600" w:hanging="360"/>
      </w:pPr>
      <w:rPr>
        <w:rFonts w:ascii="Wingdings" w:hAnsi="Wingdings" w:hint="default"/>
      </w:rPr>
    </w:lvl>
    <w:lvl w:ilvl="5" w:tplc="8292952A" w:tentative="1">
      <w:start w:val="1"/>
      <w:numFmt w:val="bullet"/>
      <w:lvlText w:val=""/>
      <w:lvlJc w:val="left"/>
      <w:pPr>
        <w:tabs>
          <w:tab w:val="num" w:pos="4320"/>
        </w:tabs>
        <w:ind w:left="4320" w:hanging="360"/>
      </w:pPr>
      <w:rPr>
        <w:rFonts w:ascii="Wingdings" w:hAnsi="Wingdings" w:hint="default"/>
      </w:rPr>
    </w:lvl>
    <w:lvl w:ilvl="6" w:tplc="FCB4223C" w:tentative="1">
      <w:start w:val="1"/>
      <w:numFmt w:val="bullet"/>
      <w:lvlText w:val=""/>
      <w:lvlJc w:val="left"/>
      <w:pPr>
        <w:tabs>
          <w:tab w:val="num" w:pos="5040"/>
        </w:tabs>
        <w:ind w:left="5040" w:hanging="360"/>
      </w:pPr>
      <w:rPr>
        <w:rFonts w:ascii="Wingdings" w:hAnsi="Wingdings" w:hint="default"/>
      </w:rPr>
    </w:lvl>
    <w:lvl w:ilvl="7" w:tplc="B58AEACE" w:tentative="1">
      <w:start w:val="1"/>
      <w:numFmt w:val="bullet"/>
      <w:lvlText w:val=""/>
      <w:lvlJc w:val="left"/>
      <w:pPr>
        <w:tabs>
          <w:tab w:val="num" w:pos="5760"/>
        </w:tabs>
        <w:ind w:left="5760" w:hanging="360"/>
      </w:pPr>
      <w:rPr>
        <w:rFonts w:ascii="Wingdings" w:hAnsi="Wingdings" w:hint="default"/>
      </w:rPr>
    </w:lvl>
    <w:lvl w:ilvl="8" w:tplc="917EFDD6" w:tentative="1">
      <w:start w:val="1"/>
      <w:numFmt w:val="bullet"/>
      <w:lvlText w:val=""/>
      <w:lvlJc w:val="left"/>
      <w:pPr>
        <w:tabs>
          <w:tab w:val="num" w:pos="6480"/>
        </w:tabs>
        <w:ind w:left="6480" w:hanging="360"/>
      </w:pPr>
      <w:rPr>
        <w:rFonts w:ascii="Wingdings" w:hAnsi="Wingdings" w:hint="default"/>
      </w:rPr>
    </w:lvl>
  </w:abstractNum>
  <w:abstractNum w:abstractNumId="21">
    <w:nsid w:val="63F75449"/>
    <w:multiLevelType w:val="hybridMultilevel"/>
    <w:tmpl w:val="672459F4"/>
    <w:lvl w:ilvl="0" w:tplc="81CE3C48">
      <w:start w:val="1"/>
      <w:numFmt w:val="bullet"/>
      <w:lvlText w:val="•"/>
      <w:lvlJc w:val="left"/>
      <w:pPr>
        <w:tabs>
          <w:tab w:val="num" w:pos="720"/>
        </w:tabs>
        <w:ind w:left="720" w:hanging="360"/>
      </w:pPr>
      <w:rPr>
        <w:rFonts w:ascii="Arial" w:hAnsi="Arial" w:hint="default"/>
      </w:rPr>
    </w:lvl>
    <w:lvl w:ilvl="1" w:tplc="FF167D28" w:tentative="1">
      <w:start w:val="1"/>
      <w:numFmt w:val="bullet"/>
      <w:lvlText w:val="•"/>
      <w:lvlJc w:val="left"/>
      <w:pPr>
        <w:tabs>
          <w:tab w:val="num" w:pos="1440"/>
        </w:tabs>
        <w:ind w:left="1440" w:hanging="360"/>
      </w:pPr>
      <w:rPr>
        <w:rFonts w:ascii="Arial" w:hAnsi="Arial" w:hint="default"/>
      </w:rPr>
    </w:lvl>
    <w:lvl w:ilvl="2" w:tplc="F8403DFE" w:tentative="1">
      <w:start w:val="1"/>
      <w:numFmt w:val="bullet"/>
      <w:lvlText w:val="•"/>
      <w:lvlJc w:val="left"/>
      <w:pPr>
        <w:tabs>
          <w:tab w:val="num" w:pos="2160"/>
        </w:tabs>
        <w:ind w:left="2160" w:hanging="360"/>
      </w:pPr>
      <w:rPr>
        <w:rFonts w:ascii="Arial" w:hAnsi="Arial" w:hint="default"/>
      </w:rPr>
    </w:lvl>
    <w:lvl w:ilvl="3" w:tplc="865280B0" w:tentative="1">
      <w:start w:val="1"/>
      <w:numFmt w:val="bullet"/>
      <w:lvlText w:val="•"/>
      <w:lvlJc w:val="left"/>
      <w:pPr>
        <w:tabs>
          <w:tab w:val="num" w:pos="2880"/>
        </w:tabs>
        <w:ind w:left="2880" w:hanging="360"/>
      </w:pPr>
      <w:rPr>
        <w:rFonts w:ascii="Arial" w:hAnsi="Arial" w:hint="default"/>
      </w:rPr>
    </w:lvl>
    <w:lvl w:ilvl="4" w:tplc="894455CC" w:tentative="1">
      <w:start w:val="1"/>
      <w:numFmt w:val="bullet"/>
      <w:lvlText w:val="•"/>
      <w:lvlJc w:val="left"/>
      <w:pPr>
        <w:tabs>
          <w:tab w:val="num" w:pos="3600"/>
        </w:tabs>
        <w:ind w:left="3600" w:hanging="360"/>
      </w:pPr>
      <w:rPr>
        <w:rFonts w:ascii="Arial" w:hAnsi="Arial" w:hint="default"/>
      </w:rPr>
    </w:lvl>
    <w:lvl w:ilvl="5" w:tplc="DFEC0C62" w:tentative="1">
      <w:start w:val="1"/>
      <w:numFmt w:val="bullet"/>
      <w:lvlText w:val="•"/>
      <w:lvlJc w:val="left"/>
      <w:pPr>
        <w:tabs>
          <w:tab w:val="num" w:pos="4320"/>
        </w:tabs>
        <w:ind w:left="4320" w:hanging="360"/>
      </w:pPr>
      <w:rPr>
        <w:rFonts w:ascii="Arial" w:hAnsi="Arial" w:hint="default"/>
      </w:rPr>
    </w:lvl>
    <w:lvl w:ilvl="6" w:tplc="5A82A4E8" w:tentative="1">
      <w:start w:val="1"/>
      <w:numFmt w:val="bullet"/>
      <w:lvlText w:val="•"/>
      <w:lvlJc w:val="left"/>
      <w:pPr>
        <w:tabs>
          <w:tab w:val="num" w:pos="5040"/>
        </w:tabs>
        <w:ind w:left="5040" w:hanging="360"/>
      </w:pPr>
      <w:rPr>
        <w:rFonts w:ascii="Arial" w:hAnsi="Arial" w:hint="default"/>
      </w:rPr>
    </w:lvl>
    <w:lvl w:ilvl="7" w:tplc="E2F446D2" w:tentative="1">
      <w:start w:val="1"/>
      <w:numFmt w:val="bullet"/>
      <w:lvlText w:val="•"/>
      <w:lvlJc w:val="left"/>
      <w:pPr>
        <w:tabs>
          <w:tab w:val="num" w:pos="5760"/>
        </w:tabs>
        <w:ind w:left="5760" w:hanging="360"/>
      </w:pPr>
      <w:rPr>
        <w:rFonts w:ascii="Arial" w:hAnsi="Arial" w:hint="default"/>
      </w:rPr>
    </w:lvl>
    <w:lvl w:ilvl="8" w:tplc="75EEB762" w:tentative="1">
      <w:start w:val="1"/>
      <w:numFmt w:val="bullet"/>
      <w:lvlText w:val="•"/>
      <w:lvlJc w:val="left"/>
      <w:pPr>
        <w:tabs>
          <w:tab w:val="num" w:pos="6480"/>
        </w:tabs>
        <w:ind w:left="6480" w:hanging="360"/>
      </w:pPr>
      <w:rPr>
        <w:rFonts w:ascii="Arial" w:hAnsi="Arial" w:hint="default"/>
      </w:rPr>
    </w:lvl>
  </w:abstractNum>
  <w:abstractNum w:abstractNumId="22">
    <w:nsid w:val="73AE224A"/>
    <w:multiLevelType w:val="hybridMultilevel"/>
    <w:tmpl w:val="6E288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83026"/>
    <w:multiLevelType w:val="hybridMultilevel"/>
    <w:tmpl w:val="E11EC042"/>
    <w:lvl w:ilvl="0" w:tplc="1816797A">
      <w:numFmt w:val="bullet"/>
      <w:lvlText w:val="•"/>
      <w:lvlJc w:val="left"/>
      <w:pPr>
        <w:ind w:left="720" w:hanging="360"/>
      </w:pPr>
      <w:rPr>
        <w:rFonts w:ascii="Times New Roman" w:eastAsiaTheme="minorHAnsi"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D601693"/>
    <w:multiLevelType w:val="hybridMultilevel"/>
    <w:tmpl w:val="918E7FB0"/>
    <w:lvl w:ilvl="0" w:tplc="40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495B4F"/>
    <w:multiLevelType w:val="hybridMultilevel"/>
    <w:tmpl w:val="60B0A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1"/>
  </w:num>
  <w:num w:numId="4">
    <w:abstractNumId w:val="13"/>
  </w:num>
  <w:num w:numId="5">
    <w:abstractNumId w:val="15"/>
  </w:num>
  <w:num w:numId="6">
    <w:abstractNumId w:val="17"/>
  </w:num>
  <w:num w:numId="7">
    <w:abstractNumId w:val="14"/>
  </w:num>
  <w:num w:numId="8">
    <w:abstractNumId w:val="3"/>
  </w:num>
  <w:num w:numId="9">
    <w:abstractNumId w:val="10"/>
  </w:num>
  <w:num w:numId="10">
    <w:abstractNumId w:val="18"/>
  </w:num>
  <w:num w:numId="11">
    <w:abstractNumId w:val="7"/>
  </w:num>
  <w:num w:numId="12">
    <w:abstractNumId w:val="4"/>
  </w:num>
  <w:num w:numId="13">
    <w:abstractNumId w:val="1"/>
  </w:num>
  <w:num w:numId="14">
    <w:abstractNumId w:val="0"/>
  </w:num>
  <w:num w:numId="15">
    <w:abstractNumId w:val="25"/>
  </w:num>
  <w:num w:numId="16">
    <w:abstractNumId w:val="19"/>
  </w:num>
  <w:num w:numId="17">
    <w:abstractNumId w:val="20"/>
  </w:num>
  <w:num w:numId="18">
    <w:abstractNumId w:val="2"/>
  </w:num>
  <w:num w:numId="19">
    <w:abstractNumId w:val="12"/>
  </w:num>
  <w:num w:numId="20">
    <w:abstractNumId w:val="23"/>
  </w:num>
  <w:num w:numId="21">
    <w:abstractNumId w:val="16"/>
  </w:num>
  <w:num w:numId="22">
    <w:abstractNumId w:val="6"/>
  </w:num>
  <w:num w:numId="23">
    <w:abstractNumId w:val="24"/>
  </w:num>
  <w:num w:numId="24">
    <w:abstractNumId w:val="8"/>
  </w:num>
  <w:num w:numId="25">
    <w:abstractNumId w:val="5"/>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9509B"/>
    <w:rsid w:val="0000032A"/>
    <w:rsid w:val="00006220"/>
    <w:rsid w:val="00010EDC"/>
    <w:rsid w:val="0001224A"/>
    <w:rsid w:val="0002025E"/>
    <w:rsid w:val="00022A6F"/>
    <w:rsid w:val="0002662C"/>
    <w:rsid w:val="00027A8D"/>
    <w:rsid w:val="00031184"/>
    <w:rsid w:val="000376E2"/>
    <w:rsid w:val="00043AEF"/>
    <w:rsid w:val="00044C70"/>
    <w:rsid w:val="00044E4A"/>
    <w:rsid w:val="000452C3"/>
    <w:rsid w:val="000524B1"/>
    <w:rsid w:val="000559D0"/>
    <w:rsid w:val="0005779E"/>
    <w:rsid w:val="000615B2"/>
    <w:rsid w:val="00062942"/>
    <w:rsid w:val="00062C19"/>
    <w:rsid w:val="00063520"/>
    <w:rsid w:val="00070ACC"/>
    <w:rsid w:val="00071A4F"/>
    <w:rsid w:val="00077E49"/>
    <w:rsid w:val="00081901"/>
    <w:rsid w:val="00086315"/>
    <w:rsid w:val="000863CB"/>
    <w:rsid w:val="000870AA"/>
    <w:rsid w:val="00092D73"/>
    <w:rsid w:val="00095AFC"/>
    <w:rsid w:val="00095C73"/>
    <w:rsid w:val="00096940"/>
    <w:rsid w:val="00097ED0"/>
    <w:rsid w:val="000A2518"/>
    <w:rsid w:val="000A4374"/>
    <w:rsid w:val="000A5B9A"/>
    <w:rsid w:val="000B26A0"/>
    <w:rsid w:val="000B2B4A"/>
    <w:rsid w:val="000B784D"/>
    <w:rsid w:val="000C1A98"/>
    <w:rsid w:val="000D0C89"/>
    <w:rsid w:val="000D1CB1"/>
    <w:rsid w:val="000D6A83"/>
    <w:rsid w:val="000E19DA"/>
    <w:rsid w:val="000E235B"/>
    <w:rsid w:val="001041E9"/>
    <w:rsid w:val="0010434D"/>
    <w:rsid w:val="00116F90"/>
    <w:rsid w:val="001214E8"/>
    <w:rsid w:val="00124EF6"/>
    <w:rsid w:val="0013448E"/>
    <w:rsid w:val="001374EF"/>
    <w:rsid w:val="00141AD1"/>
    <w:rsid w:val="0014681D"/>
    <w:rsid w:val="0015213C"/>
    <w:rsid w:val="00163B90"/>
    <w:rsid w:val="00166AAE"/>
    <w:rsid w:val="00175159"/>
    <w:rsid w:val="00184408"/>
    <w:rsid w:val="001902B9"/>
    <w:rsid w:val="001A38CB"/>
    <w:rsid w:val="001A39B5"/>
    <w:rsid w:val="001B05D4"/>
    <w:rsid w:val="001B1D40"/>
    <w:rsid w:val="001B4960"/>
    <w:rsid w:val="001D1C35"/>
    <w:rsid w:val="001D2741"/>
    <w:rsid w:val="001D29FB"/>
    <w:rsid w:val="001D31E1"/>
    <w:rsid w:val="001D3D95"/>
    <w:rsid w:val="001D7F16"/>
    <w:rsid w:val="001E0038"/>
    <w:rsid w:val="001E4A83"/>
    <w:rsid w:val="001F1A3A"/>
    <w:rsid w:val="001F3B7F"/>
    <w:rsid w:val="001F3F44"/>
    <w:rsid w:val="001F7162"/>
    <w:rsid w:val="0020465A"/>
    <w:rsid w:val="0021205B"/>
    <w:rsid w:val="00215AEB"/>
    <w:rsid w:val="00217D01"/>
    <w:rsid w:val="002213A7"/>
    <w:rsid w:val="0022256C"/>
    <w:rsid w:val="002230FA"/>
    <w:rsid w:val="00224B00"/>
    <w:rsid w:val="00226F77"/>
    <w:rsid w:val="00230630"/>
    <w:rsid w:val="00240024"/>
    <w:rsid w:val="0024003B"/>
    <w:rsid w:val="002414D9"/>
    <w:rsid w:val="0024274F"/>
    <w:rsid w:val="00243D51"/>
    <w:rsid w:val="00251E84"/>
    <w:rsid w:val="0025769A"/>
    <w:rsid w:val="00265968"/>
    <w:rsid w:val="00273485"/>
    <w:rsid w:val="0027592B"/>
    <w:rsid w:val="00275D1E"/>
    <w:rsid w:val="0028136A"/>
    <w:rsid w:val="00282529"/>
    <w:rsid w:val="00282AA6"/>
    <w:rsid w:val="00282F41"/>
    <w:rsid w:val="00286445"/>
    <w:rsid w:val="002865B2"/>
    <w:rsid w:val="00292264"/>
    <w:rsid w:val="00294DF1"/>
    <w:rsid w:val="00295D4C"/>
    <w:rsid w:val="0029642F"/>
    <w:rsid w:val="002A1076"/>
    <w:rsid w:val="002A35D9"/>
    <w:rsid w:val="002A3F2B"/>
    <w:rsid w:val="002A59AF"/>
    <w:rsid w:val="002B38F3"/>
    <w:rsid w:val="002B3D94"/>
    <w:rsid w:val="002B61D0"/>
    <w:rsid w:val="002C775C"/>
    <w:rsid w:val="002C7BB1"/>
    <w:rsid w:val="002C7D5D"/>
    <w:rsid w:val="002D4027"/>
    <w:rsid w:val="002E27D2"/>
    <w:rsid w:val="002E2B5D"/>
    <w:rsid w:val="002E5DA6"/>
    <w:rsid w:val="002E6435"/>
    <w:rsid w:val="002F5C2A"/>
    <w:rsid w:val="003070A6"/>
    <w:rsid w:val="00311B8E"/>
    <w:rsid w:val="00331118"/>
    <w:rsid w:val="00332E37"/>
    <w:rsid w:val="003512C7"/>
    <w:rsid w:val="0035484C"/>
    <w:rsid w:val="00360167"/>
    <w:rsid w:val="00364FB6"/>
    <w:rsid w:val="00366331"/>
    <w:rsid w:val="0036796C"/>
    <w:rsid w:val="00381583"/>
    <w:rsid w:val="0038600A"/>
    <w:rsid w:val="00390B8C"/>
    <w:rsid w:val="0039509B"/>
    <w:rsid w:val="003B1418"/>
    <w:rsid w:val="003B20D4"/>
    <w:rsid w:val="003B4CC9"/>
    <w:rsid w:val="003B7A35"/>
    <w:rsid w:val="003C2A7C"/>
    <w:rsid w:val="003C3C0F"/>
    <w:rsid w:val="003D5ED0"/>
    <w:rsid w:val="003E09B8"/>
    <w:rsid w:val="003E2FDD"/>
    <w:rsid w:val="003E5E4F"/>
    <w:rsid w:val="003F31BB"/>
    <w:rsid w:val="00400B2D"/>
    <w:rsid w:val="0041033D"/>
    <w:rsid w:val="00420CAC"/>
    <w:rsid w:val="0042359C"/>
    <w:rsid w:val="00425B6B"/>
    <w:rsid w:val="004261DB"/>
    <w:rsid w:val="004277D9"/>
    <w:rsid w:val="00435091"/>
    <w:rsid w:val="004367E8"/>
    <w:rsid w:val="004444E2"/>
    <w:rsid w:val="004469BC"/>
    <w:rsid w:val="00454183"/>
    <w:rsid w:val="004635AE"/>
    <w:rsid w:val="00464FDE"/>
    <w:rsid w:val="00471617"/>
    <w:rsid w:val="00476BC1"/>
    <w:rsid w:val="0048600E"/>
    <w:rsid w:val="00486FBC"/>
    <w:rsid w:val="004914C6"/>
    <w:rsid w:val="00496638"/>
    <w:rsid w:val="004A3BBC"/>
    <w:rsid w:val="004A413E"/>
    <w:rsid w:val="004C6101"/>
    <w:rsid w:val="004D0B7C"/>
    <w:rsid w:val="004D4608"/>
    <w:rsid w:val="004E3FCC"/>
    <w:rsid w:val="004E43C1"/>
    <w:rsid w:val="004E7811"/>
    <w:rsid w:val="004F242F"/>
    <w:rsid w:val="004F2888"/>
    <w:rsid w:val="005002BE"/>
    <w:rsid w:val="00506BFB"/>
    <w:rsid w:val="00513E0F"/>
    <w:rsid w:val="00514A81"/>
    <w:rsid w:val="0051645D"/>
    <w:rsid w:val="00516C42"/>
    <w:rsid w:val="0052377D"/>
    <w:rsid w:val="005261BA"/>
    <w:rsid w:val="00531316"/>
    <w:rsid w:val="005362E0"/>
    <w:rsid w:val="00541B37"/>
    <w:rsid w:val="00541FEF"/>
    <w:rsid w:val="0054316E"/>
    <w:rsid w:val="00546990"/>
    <w:rsid w:val="00551118"/>
    <w:rsid w:val="005609D4"/>
    <w:rsid w:val="0056521F"/>
    <w:rsid w:val="00565BD8"/>
    <w:rsid w:val="0056721C"/>
    <w:rsid w:val="0056788B"/>
    <w:rsid w:val="0057594C"/>
    <w:rsid w:val="00576816"/>
    <w:rsid w:val="00576A4F"/>
    <w:rsid w:val="00581A60"/>
    <w:rsid w:val="00584533"/>
    <w:rsid w:val="0058701B"/>
    <w:rsid w:val="005A0033"/>
    <w:rsid w:val="005A020D"/>
    <w:rsid w:val="005A099F"/>
    <w:rsid w:val="005A0B67"/>
    <w:rsid w:val="005A13BF"/>
    <w:rsid w:val="005A185C"/>
    <w:rsid w:val="005A5E0E"/>
    <w:rsid w:val="005B7F99"/>
    <w:rsid w:val="005C0AB8"/>
    <w:rsid w:val="005C6250"/>
    <w:rsid w:val="005E33C3"/>
    <w:rsid w:val="005E7111"/>
    <w:rsid w:val="005E76D2"/>
    <w:rsid w:val="005F2D92"/>
    <w:rsid w:val="005F548C"/>
    <w:rsid w:val="005F5FC0"/>
    <w:rsid w:val="005F6880"/>
    <w:rsid w:val="005F7BF3"/>
    <w:rsid w:val="00601F33"/>
    <w:rsid w:val="006025E5"/>
    <w:rsid w:val="00604D06"/>
    <w:rsid w:val="00605A35"/>
    <w:rsid w:val="00605CBE"/>
    <w:rsid w:val="0061079B"/>
    <w:rsid w:val="00623008"/>
    <w:rsid w:val="0062343B"/>
    <w:rsid w:val="00630F24"/>
    <w:rsid w:val="00631CAB"/>
    <w:rsid w:val="006364BA"/>
    <w:rsid w:val="00637E0A"/>
    <w:rsid w:val="006434E9"/>
    <w:rsid w:val="00656025"/>
    <w:rsid w:val="0066741C"/>
    <w:rsid w:val="00667EC5"/>
    <w:rsid w:val="00680244"/>
    <w:rsid w:val="0068367C"/>
    <w:rsid w:val="00683E1D"/>
    <w:rsid w:val="006845D5"/>
    <w:rsid w:val="006908B0"/>
    <w:rsid w:val="00690C6A"/>
    <w:rsid w:val="006927D2"/>
    <w:rsid w:val="00693FFC"/>
    <w:rsid w:val="006A127A"/>
    <w:rsid w:val="006A1984"/>
    <w:rsid w:val="006A1CE0"/>
    <w:rsid w:val="006A2C66"/>
    <w:rsid w:val="006A3B6C"/>
    <w:rsid w:val="006A3FFF"/>
    <w:rsid w:val="006A59E4"/>
    <w:rsid w:val="006A72EF"/>
    <w:rsid w:val="006B0A2B"/>
    <w:rsid w:val="006B6672"/>
    <w:rsid w:val="006B6DA3"/>
    <w:rsid w:val="006C2E81"/>
    <w:rsid w:val="006C3ADC"/>
    <w:rsid w:val="006D3052"/>
    <w:rsid w:val="006D54FB"/>
    <w:rsid w:val="006E3DAF"/>
    <w:rsid w:val="006E408A"/>
    <w:rsid w:val="006E4CD4"/>
    <w:rsid w:val="006E5334"/>
    <w:rsid w:val="006E6A97"/>
    <w:rsid w:val="006F1325"/>
    <w:rsid w:val="006F7CA2"/>
    <w:rsid w:val="007072E0"/>
    <w:rsid w:val="0071376D"/>
    <w:rsid w:val="00721A3F"/>
    <w:rsid w:val="00735023"/>
    <w:rsid w:val="00750D49"/>
    <w:rsid w:val="00751069"/>
    <w:rsid w:val="007520FF"/>
    <w:rsid w:val="00752CEC"/>
    <w:rsid w:val="007574DC"/>
    <w:rsid w:val="00761C6D"/>
    <w:rsid w:val="00770535"/>
    <w:rsid w:val="007708E4"/>
    <w:rsid w:val="007714EC"/>
    <w:rsid w:val="007827A7"/>
    <w:rsid w:val="00786DCF"/>
    <w:rsid w:val="00787EA0"/>
    <w:rsid w:val="00793B52"/>
    <w:rsid w:val="007940E9"/>
    <w:rsid w:val="007A3E59"/>
    <w:rsid w:val="007B086E"/>
    <w:rsid w:val="007B2F5C"/>
    <w:rsid w:val="007B740B"/>
    <w:rsid w:val="007C6E52"/>
    <w:rsid w:val="007D237B"/>
    <w:rsid w:val="007D65C7"/>
    <w:rsid w:val="007F5A8F"/>
    <w:rsid w:val="00801225"/>
    <w:rsid w:val="00807874"/>
    <w:rsid w:val="00807D25"/>
    <w:rsid w:val="00807F27"/>
    <w:rsid w:val="008110E9"/>
    <w:rsid w:val="00820501"/>
    <w:rsid w:val="00820819"/>
    <w:rsid w:val="00824251"/>
    <w:rsid w:val="008257FF"/>
    <w:rsid w:val="00827DBD"/>
    <w:rsid w:val="008322A5"/>
    <w:rsid w:val="00835665"/>
    <w:rsid w:val="0084195A"/>
    <w:rsid w:val="00846C17"/>
    <w:rsid w:val="008625DC"/>
    <w:rsid w:val="00862A2E"/>
    <w:rsid w:val="00863E6F"/>
    <w:rsid w:val="00864B0E"/>
    <w:rsid w:val="00865108"/>
    <w:rsid w:val="008760A9"/>
    <w:rsid w:val="00877110"/>
    <w:rsid w:val="00891896"/>
    <w:rsid w:val="00892085"/>
    <w:rsid w:val="0089288B"/>
    <w:rsid w:val="008953A2"/>
    <w:rsid w:val="008958C1"/>
    <w:rsid w:val="008A130B"/>
    <w:rsid w:val="008A35DC"/>
    <w:rsid w:val="008B1BA2"/>
    <w:rsid w:val="008B1D88"/>
    <w:rsid w:val="008B7B2D"/>
    <w:rsid w:val="008C3298"/>
    <w:rsid w:val="008C4392"/>
    <w:rsid w:val="008C6C04"/>
    <w:rsid w:val="008D4E1D"/>
    <w:rsid w:val="008E1225"/>
    <w:rsid w:val="008E74AD"/>
    <w:rsid w:val="008F2BF0"/>
    <w:rsid w:val="008F5744"/>
    <w:rsid w:val="00900823"/>
    <w:rsid w:val="00903313"/>
    <w:rsid w:val="00912B23"/>
    <w:rsid w:val="00913342"/>
    <w:rsid w:val="00914112"/>
    <w:rsid w:val="00920903"/>
    <w:rsid w:val="00924E21"/>
    <w:rsid w:val="009312AF"/>
    <w:rsid w:val="0093214A"/>
    <w:rsid w:val="00941507"/>
    <w:rsid w:val="00941B24"/>
    <w:rsid w:val="00943962"/>
    <w:rsid w:val="00944554"/>
    <w:rsid w:val="009552B7"/>
    <w:rsid w:val="00956ABE"/>
    <w:rsid w:val="009624DF"/>
    <w:rsid w:val="009627BA"/>
    <w:rsid w:val="009722DC"/>
    <w:rsid w:val="00973F55"/>
    <w:rsid w:val="00981CBF"/>
    <w:rsid w:val="00986C6E"/>
    <w:rsid w:val="00996E25"/>
    <w:rsid w:val="009A0C12"/>
    <w:rsid w:val="009A3CE6"/>
    <w:rsid w:val="009A4518"/>
    <w:rsid w:val="009A59D9"/>
    <w:rsid w:val="009A7FF8"/>
    <w:rsid w:val="009B434A"/>
    <w:rsid w:val="009B79D1"/>
    <w:rsid w:val="009C5038"/>
    <w:rsid w:val="009C71B7"/>
    <w:rsid w:val="009D565D"/>
    <w:rsid w:val="009D6589"/>
    <w:rsid w:val="009D7161"/>
    <w:rsid w:val="009D7C70"/>
    <w:rsid w:val="009E0042"/>
    <w:rsid w:val="009E0D77"/>
    <w:rsid w:val="009E436D"/>
    <w:rsid w:val="009E70CF"/>
    <w:rsid w:val="009F3712"/>
    <w:rsid w:val="009F7B03"/>
    <w:rsid w:val="00A102B1"/>
    <w:rsid w:val="00A125F1"/>
    <w:rsid w:val="00A13CDF"/>
    <w:rsid w:val="00A14798"/>
    <w:rsid w:val="00A22104"/>
    <w:rsid w:val="00A2503E"/>
    <w:rsid w:val="00A26E64"/>
    <w:rsid w:val="00A31CBA"/>
    <w:rsid w:val="00A31DB6"/>
    <w:rsid w:val="00A3462A"/>
    <w:rsid w:val="00A35ED2"/>
    <w:rsid w:val="00A369D1"/>
    <w:rsid w:val="00A4395F"/>
    <w:rsid w:val="00A44261"/>
    <w:rsid w:val="00A526E9"/>
    <w:rsid w:val="00A5475B"/>
    <w:rsid w:val="00A5623E"/>
    <w:rsid w:val="00A56C9E"/>
    <w:rsid w:val="00A56ED9"/>
    <w:rsid w:val="00A665A4"/>
    <w:rsid w:val="00A71010"/>
    <w:rsid w:val="00A7263A"/>
    <w:rsid w:val="00A73083"/>
    <w:rsid w:val="00A74349"/>
    <w:rsid w:val="00A75380"/>
    <w:rsid w:val="00A9160B"/>
    <w:rsid w:val="00A93117"/>
    <w:rsid w:val="00A93EED"/>
    <w:rsid w:val="00A9440C"/>
    <w:rsid w:val="00A97D7D"/>
    <w:rsid w:val="00AA78A8"/>
    <w:rsid w:val="00AA7967"/>
    <w:rsid w:val="00AC0D20"/>
    <w:rsid w:val="00AC2A46"/>
    <w:rsid w:val="00AC7208"/>
    <w:rsid w:val="00AD4B44"/>
    <w:rsid w:val="00AD5DF6"/>
    <w:rsid w:val="00AD5FE7"/>
    <w:rsid w:val="00AD63A7"/>
    <w:rsid w:val="00AE2679"/>
    <w:rsid w:val="00AE333B"/>
    <w:rsid w:val="00AE777E"/>
    <w:rsid w:val="00AF2FBD"/>
    <w:rsid w:val="00B003A7"/>
    <w:rsid w:val="00B025EE"/>
    <w:rsid w:val="00B030C6"/>
    <w:rsid w:val="00B05DC1"/>
    <w:rsid w:val="00B117C1"/>
    <w:rsid w:val="00B14096"/>
    <w:rsid w:val="00B17425"/>
    <w:rsid w:val="00B22A91"/>
    <w:rsid w:val="00B25412"/>
    <w:rsid w:val="00B31628"/>
    <w:rsid w:val="00B3269A"/>
    <w:rsid w:val="00B32A10"/>
    <w:rsid w:val="00B3659F"/>
    <w:rsid w:val="00B45691"/>
    <w:rsid w:val="00B45D16"/>
    <w:rsid w:val="00B46BAF"/>
    <w:rsid w:val="00B54175"/>
    <w:rsid w:val="00B67BE2"/>
    <w:rsid w:val="00B70CB8"/>
    <w:rsid w:val="00B74F8E"/>
    <w:rsid w:val="00B7637D"/>
    <w:rsid w:val="00B8325B"/>
    <w:rsid w:val="00B94481"/>
    <w:rsid w:val="00B9537D"/>
    <w:rsid w:val="00BA188C"/>
    <w:rsid w:val="00BA7BEC"/>
    <w:rsid w:val="00BC49DB"/>
    <w:rsid w:val="00BC677F"/>
    <w:rsid w:val="00BD6149"/>
    <w:rsid w:val="00BE2675"/>
    <w:rsid w:val="00BE6EB8"/>
    <w:rsid w:val="00BF2388"/>
    <w:rsid w:val="00BF5F13"/>
    <w:rsid w:val="00BF7E2F"/>
    <w:rsid w:val="00C01C82"/>
    <w:rsid w:val="00C03B47"/>
    <w:rsid w:val="00C11AB7"/>
    <w:rsid w:val="00C14AE4"/>
    <w:rsid w:val="00C14E4F"/>
    <w:rsid w:val="00C2251B"/>
    <w:rsid w:val="00C244C5"/>
    <w:rsid w:val="00C24F96"/>
    <w:rsid w:val="00C260F2"/>
    <w:rsid w:val="00C32189"/>
    <w:rsid w:val="00C3358C"/>
    <w:rsid w:val="00C33BE2"/>
    <w:rsid w:val="00C34137"/>
    <w:rsid w:val="00C37321"/>
    <w:rsid w:val="00C3796C"/>
    <w:rsid w:val="00C446B3"/>
    <w:rsid w:val="00C46C89"/>
    <w:rsid w:val="00C52DB9"/>
    <w:rsid w:val="00C54AEC"/>
    <w:rsid w:val="00C611A5"/>
    <w:rsid w:val="00C65390"/>
    <w:rsid w:val="00C665BF"/>
    <w:rsid w:val="00C72B57"/>
    <w:rsid w:val="00C836EB"/>
    <w:rsid w:val="00C86322"/>
    <w:rsid w:val="00C86E69"/>
    <w:rsid w:val="00C871A7"/>
    <w:rsid w:val="00C90E5E"/>
    <w:rsid w:val="00C916FC"/>
    <w:rsid w:val="00C9179D"/>
    <w:rsid w:val="00C9197B"/>
    <w:rsid w:val="00CA3D4F"/>
    <w:rsid w:val="00CA5A26"/>
    <w:rsid w:val="00CA65FE"/>
    <w:rsid w:val="00CA757A"/>
    <w:rsid w:val="00CB3233"/>
    <w:rsid w:val="00CB6541"/>
    <w:rsid w:val="00CB6DBD"/>
    <w:rsid w:val="00CC3017"/>
    <w:rsid w:val="00CD1234"/>
    <w:rsid w:val="00CE03CC"/>
    <w:rsid w:val="00CE7B60"/>
    <w:rsid w:val="00CF6E68"/>
    <w:rsid w:val="00D006E3"/>
    <w:rsid w:val="00D00FE2"/>
    <w:rsid w:val="00D037FB"/>
    <w:rsid w:val="00D03D16"/>
    <w:rsid w:val="00D157AA"/>
    <w:rsid w:val="00D15D92"/>
    <w:rsid w:val="00D246AE"/>
    <w:rsid w:val="00D364C0"/>
    <w:rsid w:val="00D36C4F"/>
    <w:rsid w:val="00D401EC"/>
    <w:rsid w:val="00D5584F"/>
    <w:rsid w:val="00D631BB"/>
    <w:rsid w:val="00D63351"/>
    <w:rsid w:val="00D64A80"/>
    <w:rsid w:val="00D72668"/>
    <w:rsid w:val="00D74131"/>
    <w:rsid w:val="00D847BC"/>
    <w:rsid w:val="00D86480"/>
    <w:rsid w:val="00DA3018"/>
    <w:rsid w:val="00DA5F63"/>
    <w:rsid w:val="00DA628F"/>
    <w:rsid w:val="00DA777B"/>
    <w:rsid w:val="00DB6FD0"/>
    <w:rsid w:val="00DC1710"/>
    <w:rsid w:val="00DC1CA9"/>
    <w:rsid w:val="00DC2F4A"/>
    <w:rsid w:val="00DC59FA"/>
    <w:rsid w:val="00DC7EB9"/>
    <w:rsid w:val="00DD3A2B"/>
    <w:rsid w:val="00DE17A1"/>
    <w:rsid w:val="00DE1832"/>
    <w:rsid w:val="00DE5D35"/>
    <w:rsid w:val="00DF233D"/>
    <w:rsid w:val="00DF2718"/>
    <w:rsid w:val="00DF4249"/>
    <w:rsid w:val="00E05BE5"/>
    <w:rsid w:val="00E11C02"/>
    <w:rsid w:val="00E14D27"/>
    <w:rsid w:val="00E16974"/>
    <w:rsid w:val="00E23159"/>
    <w:rsid w:val="00E269D1"/>
    <w:rsid w:val="00E2737A"/>
    <w:rsid w:val="00E34472"/>
    <w:rsid w:val="00E34E71"/>
    <w:rsid w:val="00E3782A"/>
    <w:rsid w:val="00E41343"/>
    <w:rsid w:val="00E456D0"/>
    <w:rsid w:val="00E461E5"/>
    <w:rsid w:val="00E62B29"/>
    <w:rsid w:val="00E703F8"/>
    <w:rsid w:val="00E75A22"/>
    <w:rsid w:val="00E77611"/>
    <w:rsid w:val="00E80589"/>
    <w:rsid w:val="00E84D53"/>
    <w:rsid w:val="00E91AC9"/>
    <w:rsid w:val="00EA10E2"/>
    <w:rsid w:val="00EA7835"/>
    <w:rsid w:val="00EB2A81"/>
    <w:rsid w:val="00EB37D4"/>
    <w:rsid w:val="00EC4BA8"/>
    <w:rsid w:val="00ED05BC"/>
    <w:rsid w:val="00EE0CB9"/>
    <w:rsid w:val="00EF1364"/>
    <w:rsid w:val="00EF4159"/>
    <w:rsid w:val="00EF66B4"/>
    <w:rsid w:val="00F01405"/>
    <w:rsid w:val="00F027CD"/>
    <w:rsid w:val="00F03E1F"/>
    <w:rsid w:val="00F05836"/>
    <w:rsid w:val="00F07823"/>
    <w:rsid w:val="00F078BF"/>
    <w:rsid w:val="00F13DDB"/>
    <w:rsid w:val="00F13FFD"/>
    <w:rsid w:val="00F20FDD"/>
    <w:rsid w:val="00F21A8C"/>
    <w:rsid w:val="00F261B2"/>
    <w:rsid w:val="00F262D7"/>
    <w:rsid w:val="00F27FD2"/>
    <w:rsid w:val="00F34906"/>
    <w:rsid w:val="00F50918"/>
    <w:rsid w:val="00F554EB"/>
    <w:rsid w:val="00F621C4"/>
    <w:rsid w:val="00F63F0F"/>
    <w:rsid w:val="00F64610"/>
    <w:rsid w:val="00F64EB7"/>
    <w:rsid w:val="00F6528F"/>
    <w:rsid w:val="00F65EB9"/>
    <w:rsid w:val="00F70ABD"/>
    <w:rsid w:val="00F71DC6"/>
    <w:rsid w:val="00F8344C"/>
    <w:rsid w:val="00F846EB"/>
    <w:rsid w:val="00F86682"/>
    <w:rsid w:val="00F874C2"/>
    <w:rsid w:val="00F928B4"/>
    <w:rsid w:val="00F97CB8"/>
    <w:rsid w:val="00FA254F"/>
    <w:rsid w:val="00FA266A"/>
    <w:rsid w:val="00FA3916"/>
    <w:rsid w:val="00FB4C26"/>
    <w:rsid w:val="00FC2463"/>
    <w:rsid w:val="00FC2667"/>
    <w:rsid w:val="00FD098A"/>
    <w:rsid w:val="00FD0AE4"/>
    <w:rsid w:val="00FD5A98"/>
    <w:rsid w:val="00FD688F"/>
    <w:rsid w:val="00FE1B7D"/>
    <w:rsid w:val="00FE4E8A"/>
    <w:rsid w:val="00FE63AA"/>
    <w:rsid w:val="00FF08D8"/>
    <w:rsid w:val="00FF4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BA"/>
  </w:style>
  <w:style w:type="paragraph" w:styleId="Heading2">
    <w:name w:val="heading 2"/>
    <w:basedOn w:val="Normal"/>
    <w:link w:val="Heading2Char"/>
    <w:uiPriority w:val="9"/>
    <w:qFormat/>
    <w:rsid w:val="00E84D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7A"/>
    <w:pPr>
      <w:ind w:left="720"/>
      <w:contextualSpacing/>
    </w:pPr>
  </w:style>
  <w:style w:type="paragraph" w:customStyle="1" w:styleId="Default">
    <w:name w:val="Default"/>
    <w:rsid w:val="004C610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semiHidden/>
    <w:rsid w:val="006A1CE0"/>
    <w:pPr>
      <w:spacing w:after="0" w:line="240" w:lineRule="auto"/>
    </w:pPr>
    <w:rPr>
      <w:rFonts w:ascii="Times New Roman" w:eastAsia="Times New Roman" w:hAnsi="Times New Roman" w:cs="Mangal"/>
      <w:sz w:val="24"/>
      <w:szCs w:val="24"/>
      <w:lang w:bidi="hi-IN"/>
    </w:rPr>
  </w:style>
  <w:style w:type="character" w:customStyle="1" w:styleId="BodyText3Char">
    <w:name w:val="Body Text 3 Char"/>
    <w:basedOn w:val="DefaultParagraphFont"/>
    <w:link w:val="BodyText3"/>
    <w:semiHidden/>
    <w:rsid w:val="006A1CE0"/>
    <w:rPr>
      <w:rFonts w:ascii="Times New Roman" w:eastAsia="Times New Roman" w:hAnsi="Times New Roman" w:cs="Mangal"/>
      <w:sz w:val="24"/>
      <w:szCs w:val="24"/>
      <w:lang w:bidi="hi-IN"/>
    </w:rPr>
  </w:style>
  <w:style w:type="paragraph" w:styleId="BalloonText">
    <w:name w:val="Balloon Text"/>
    <w:basedOn w:val="Normal"/>
    <w:link w:val="BalloonTextChar"/>
    <w:uiPriority w:val="99"/>
    <w:semiHidden/>
    <w:unhideWhenUsed/>
    <w:rsid w:val="00223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FA"/>
    <w:rPr>
      <w:rFonts w:ascii="Tahoma" w:hAnsi="Tahoma" w:cs="Tahoma"/>
      <w:sz w:val="16"/>
      <w:szCs w:val="16"/>
    </w:rPr>
  </w:style>
  <w:style w:type="character" w:styleId="Hyperlink">
    <w:name w:val="Hyperlink"/>
    <w:basedOn w:val="DefaultParagraphFont"/>
    <w:uiPriority w:val="99"/>
    <w:unhideWhenUsed/>
    <w:rsid w:val="002C7BB1"/>
    <w:rPr>
      <w:color w:val="0000FF" w:themeColor="hyperlink"/>
      <w:u w:val="single"/>
    </w:rPr>
  </w:style>
  <w:style w:type="table" w:styleId="TableGrid">
    <w:name w:val="Table Grid"/>
    <w:basedOn w:val="TableNormal"/>
    <w:uiPriority w:val="99"/>
    <w:rsid w:val="002E2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9642F"/>
  </w:style>
  <w:style w:type="paragraph" w:styleId="NormalWeb">
    <w:name w:val="Normal (Web)"/>
    <w:basedOn w:val="Normal"/>
    <w:uiPriority w:val="99"/>
    <w:semiHidden/>
    <w:unhideWhenUsed/>
    <w:rsid w:val="002964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8F"/>
  </w:style>
  <w:style w:type="paragraph" w:styleId="Footer">
    <w:name w:val="footer"/>
    <w:basedOn w:val="Normal"/>
    <w:link w:val="FooterChar"/>
    <w:uiPriority w:val="99"/>
    <w:unhideWhenUsed/>
    <w:rsid w:val="00FD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8F"/>
  </w:style>
  <w:style w:type="paragraph" w:customStyle="1" w:styleId="IEEEAuthorName">
    <w:name w:val="IEEE Author Name"/>
    <w:basedOn w:val="Normal"/>
    <w:next w:val="Normal"/>
    <w:rsid w:val="00AF2FBD"/>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Author">
    <w:name w:val="Author"/>
    <w:rsid w:val="00AF2FBD"/>
    <w:pPr>
      <w:spacing w:before="360" w:after="40" w:line="240" w:lineRule="auto"/>
      <w:jc w:val="center"/>
    </w:pPr>
    <w:rPr>
      <w:rFonts w:ascii="Times New Roman" w:eastAsia="SimSun" w:hAnsi="Times New Roman" w:cs="Times New Roman"/>
      <w:noProof/>
    </w:rPr>
  </w:style>
  <w:style w:type="character" w:styleId="Strong">
    <w:name w:val="Strong"/>
    <w:basedOn w:val="DefaultParagraphFont"/>
    <w:uiPriority w:val="22"/>
    <w:qFormat/>
    <w:rsid w:val="0024003B"/>
    <w:rPr>
      <w:rFonts w:cs="Times New Roman"/>
      <w:b/>
      <w:bCs/>
    </w:rPr>
  </w:style>
  <w:style w:type="character" w:customStyle="1" w:styleId="Heading2Char">
    <w:name w:val="Heading 2 Char"/>
    <w:basedOn w:val="DefaultParagraphFont"/>
    <w:link w:val="Heading2"/>
    <w:uiPriority w:val="9"/>
    <w:rsid w:val="00E84D53"/>
    <w:rPr>
      <w:rFonts w:ascii="Times New Roman" w:eastAsia="Times New Roman" w:hAnsi="Times New Roman" w:cs="Times New Roman"/>
      <w:b/>
      <w:bCs/>
      <w:sz w:val="36"/>
      <w:szCs w:val="36"/>
    </w:rPr>
  </w:style>
  <w:style w:type="paragraph" w:styleId="NoSpacing">
    <w:name w:val="No Spacing"/>
    <w:uiPriority w:val="1"/>
    <w:qFormat/>
    <w:rsid w:val="00605A35"/>
    <w:pPr>
      <w:spacing w:after="0" w:line="240" w:lineRule="auto"/>
    </w:pPr>
  </w:style>
  <w:style w:type="character" w:styleId="HTMLCite">
    <w:name w:val="HTML Cite"/>
    <w:basedOn w:val="DefaultParagraphFont"/>
    <w:uiPriority w:val="99"/>
    <w:semiHidden/>
    <w:unhideWhenUsed/>
    <w:rsid w:val="00364FB6"/>
    <w:rPr>
      <w:i/>
      <w:iCs/>
    </w:rPr>
  </w:style>
  <w:style w:type="table" w:styleId="LightList-Accent5">
    <w:name w:val="Light List Accent 5"/>
    <w:basedOn w:val="TableNormal"/>
    <w:uiPriority w:val="61"/>
    <w:rsid w:val="004E781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4E781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1">
    <w:name w:val="Light Grid1"/>
    <w:basedOn w:val="TableNormal"/>
    <w:uiPriority w:val="62"/>
    <w:rsid w:val="004E781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5">
    <w:name w:val="Medium Shading 1 Accent 5"/>
    <w:basedOn w:val="TableNormal"/>
    <w:uiPriority w:val="63"/>
    <w:rsid w:val="003B20D4"/>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
    <w:name w:val="Light Shading"/>
    <w:basedOn w:val="TableNormal"/>
    <w:uiPriority w:val="60"/>
    <w:rsid w:val="003B20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A5623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
    <w:name w:val="Light List"/>
    <w:basedOn w:val="TableNormal"/>
    <w:uiPriority w:val="61"/>
    <w:rsid w:val="001043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EEEAuthorAffiliation">
    <w:name w:val="IEEE Author Affiliation"/>
    <w:basedOn w:val="Normal"/>
    <w:next w:val="Normal"/>
    <w:rsid w:val="00546990"/>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546990"/>
    <w:pPr>
      <w:spacing w:after="60" w:line="240" w:lineRule="auto"/>
      <w:jc w:val="center"/>
    </w:pPr>
    <w:rPr>
      <w:rFonts w:ascii="Courier" w:eastAsia="Times New Roman" w:hAnsi="Courier" w:cs="Times New Roman"/>
      <w:sz w:val="18"/>
      <w:szCs w:val="24"/>
      <w:lang w:val="en-GB" w:eastAsia="en-GB"/>
    </w:rPr>
  </w:style>
  <w:style w:type="paragraph" w:customStyle="1" w:styleId="IJMCSAffiliation">
    <w:name w:val="IJMCS Affiliation"/>
    <w:basedOn w:val="Normal"/>
    <w:rsid w:val="00956ABE"/>
    <w:pPr>
      <w:spacing w:after="0" w:line="240" w:lineRule="auto"/>
      <w:jc w:val="center"/>
    </w:pPr>
    <w:rPr>
      <w:rFonts w:ascii="Times New Roman" w:eastAsia="SimSu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9153913">
      <w:bodyDiv w:val="1"/>
      <w:marLeft w:val="0"/>
      <w:marRight w:val="0"/>
      <w:marTop w:val="0"/>
      <w:marBottom w:val="0"/>
      <w:divBdr>
        <w:top w:val="none" w:sz="0" w:space="0" w:color="auto"/>
        <w:left w:val="none" w:sz="0" w:space="0" w:color="auto"/>
        <w:bottom w:val="none" w:sz="0" w:space="0" w:color="auto"/>
        <w:right w:val="none" w:sz="0" w:space="0" w:color="auto"/>
      </w:divBdr>
      <w:divsChild>
        <w:div w:id="1651861998">
          <w:marLeft w:val="547"/>
          <w:marRight w:val="0"/>
          <w:marTop w:val="0"/>
          <w:marBottom w:val="0"/>
          <w:divBdr>
            <w:top w:val="none" w:sz="0" w:space="0" w:color="auto"/>
            <w:left w:val="none" w:sz="0" w:space="0" w:color="auto"/>
            <w:bottom w:val="none" w:sz="0" w:space="0" w:color="auto"/>
            <w:right w:val="none" w:sz="0" w:space="0" w:color="auto"/>
          </w:divBdr>
        </w:div>
      </w:divsChild>
    </w:div>
    <w:div w:id="88620946">
      <w:bodyDiv w:val="1"/>
      <w:marLeft w:val="0"/>
      <w:marRight w:val="0"/>
      <w:marTop w:val="0"/>
      <w:marBottom w:val="0"/>
      <w:divBdr>
        <w:top w:val="none" w:sz="0" w:space="0" w:color="auto"/>
        <w:left w:val="none" w:sz="0" w:space="0" w:color="auto"/>
        <w:bottom w:val="none" w:sz="0" w:space="0" w:color="auto"/>
        <w:right w:val="none" w:sz="0" w:space="0" w:color="auto"/>
      </w:divBdr>
      <w:divsChild>
        <w:div w:id="779378591">
          <w:marLeft w:val="547"/>
          <w:marRight w:val="0"/>
          <w:marTop w:val="0"/>
          <w:marBottom w:val="0"/>
          <w:divBdr>
            <w:top w:val="none" w:sz="0" w:space="0" w:color="auto"/>
            <w:left w:val="none" w:sz="0" w:space="0" w:color="auto"/>
            <w:bottom w:val="none" w:sz="0" w:space="0" w:color="auto"/>
            <w:right w:val="none" w:sz="0" w:space="0" w:color="auto"/>
          </w:divBdr>
        </w:div>
        <w:div w:id="1600023168">
          <w:marLeft w:val="547"/>
          <w:marRight w:val="0"/>
          <w:marTop w:val="0"/>
          <w:marBottom w:val="0"/>
          <w:divBdr>
            <w:top w:val="none" w:sz="0" w:space="0" w:color="auto"/>
            <w:left w:val="none" w:sz="0" w:space="0" w:color="auto"/>
            <w:bottom w:val="none" w:sz="0" w:space="0" w:color="auto"/>
            <w:right w:val="none" w:sz="0" w:space="0" w:color="auto"/>
          </w:divBdr>
        </w:div>
        <w:div w:id="137575308">
          <w:marLeft w:val="547"/>
          <w:marRight w:val="0"/>
          <w:marTop w:val="0"/>
          <w:marBottom w:val="0"/>
          <w:divBdr>
            <w:top w:val="none" w:sz="0" w:space="0" w:color="auto"/>
            <w:left w:val="none" w:sz="0" w:space="0" w:color="auto"/>
            <w:bottom w:val="none" w:sz="0" w:space="0" w:color="auto"/>
            <w:right w:val="none" w:sz="0" w:space="0" w:color="auto"/>
          </w:divBdr>
        </w:div>
        <w:div w:id="1208686662">
          <w:marLeft w:val="547"/>
          <w:marRight w:val="0"/>
          <w:marTop w:val="0"/>
          <w:marBottom w:val="0"/>
          <w:divBdr>
            <w:top w:val="none" w:sz="0" w:space="0" w:color="auto"/>
            <w:left w:val="none" w:sz="0" w:space="0" w:color="auto"/>
            <w:bottom w:val="none" w:sz="0" w:space="0" w:color="auto"/>
            <w:right w:val="none" w:sz="0" w:space="0" w:color="auto"/>
          </w:divBdr>
        </w:div>
        <w:div w:id="1989480073">
          <w:marLeft w:val="547"/>
          <w:marRight w:val="0"/>
          <w:marTop w:val="0"/>
          <w:marBottom w:val="0"/>
          <w:divBdr>
            <w:top w:val="none" w:sz="0" w:space="0" w:color="auto"/>
            <w:left w:val="none" w:sz="0" w:space="0" w:color="auto"/>
            <w:bottom w:val="none" w:sz="0" w:space="0" w:color="auto"/>
            <w:right w:val="none" w:sz="0" w:space="0" w:color="auto"/>
          </w:divBdr>
        </w:div>
        <w:div w:id="1444228066">
          <w:marLeft w:val="547"/>
          <w:marRight w:val="0"/>
          <w:marTop w:val="0"/>
          <w:marBottom w:val="0"/>
          <w:divBdr>
            <w:top w:val="none" w:sz="0" w:space="0" w:color="auto"/>
            <w:left w:val="none" w:sz="0" w:space="0" w:color="auto"/>
            <w:bottom w:val="none" w:sz="0" w:space="0" w:color="auto"/>
            <w:right w:val="none" w:sz="0" w:space="0" w:color="auto"/>
          </w:divBdr>
        </w:div>
      </w:divsChild>
    </w:div>
    <w:div w:id="204412923">
      <w:bodyDiv w:val="1"/>
      <w:marLeft w:val="0"/>
      <w:marRight w:val="0"/>
      <w:marTop w:val="0"/>
      <w:marBottom w:val="0"/>
      <w:divBdr>
        <w:top w:val="none" w:sz="0" w:space="0" w:color="auto"/>
        <w:left w:val="none" w:sz="0" w:space="0" w:color="auto"/>
        <w:bottom w:val="none" w:sz="0" w:space="0" w:color="auto"/>
        <w:right w:val="none" w:sz="0" w:space="0" w:color="auto"/>
      </w:divBdr>
    </w:div>
    <w:div w:id="261383609">
      <w:bodyDiv w:val="1"/>
      <w:marLeft w:val="0"/>
      <w:marRight w:val="0"/>
      <w:marTop w:val="0"/>
      <w:marBottom w:val="0"/>
      <w:divBdr>
        <w:top w:val="none" w:sz="0" w:space="0" w:color="auto"/>
        <w:left w:val="none" w:sz="0" w:space="0" w:color="auto"/>
        <w:bottom w:val="none" w:sz="0" w:space="0" w:color="auto"/>
        <w:right w:val="none" w:sz="0" w:space="0" w:color="auto"/>
      </w:divBdr>
    </w:div>
    <w:div w:id="282343589">
      <w:bodyDiv w:val="1"/>
      <w:marLeft w:val="0"/>
      <w:marRight w:val="0"/>
      <w:marTop w:val="0"/>
      <w:marBottom w:val="0"/>
      <w:divBdr>
        <w:top w:val="none" w:sz="0" w:space="0" w:color="auto"/>
        <w:left w:val="none" w:sz="0" w:space="0" w:color="auto"/>
        <w:bottom w:val="none" w:sz="0" w:space="0" w:color="auto"/>
        <w:right w:val="none" w:sz="0" w:space="0" w:color="auto"/>
      </w:divBdr>
    </w:div>
    <w:div w:id="287980573">
      <w:bodyDiv w:val="1"/>
      <w:marLeft w:val="0"/>
      <w:marRight w:val="0"/>
      <w:marTop w:val="0"/>
      <w:marBottom w:val="0"/>
      <w:divBdr>
        <w:top w:val="none" w:sz="0" w:space="0" w:color="auto"/>
        <w:left w:val="none" w:sz="0" w:space="0" w:color="auto"/>
        <w:bottom w:val="none" w:sz="0" w:space="0" w:color="auto"/>
        <w:right w:val="none" w:sz="0" w:space="0" w:color="auto"/>
      </w:divBdr>
    </w:div>
    <w:div w:id="310212684">
      <w:bodyDiv w:val="1"/>
      <w:marLeft w:val="0"/>
      <w:marRight w:val="0"/>
      <w:marTop w:val="0"/>
      <w:marBottom w:val="0"/>
      <w:divBdr>
        <w:top w:val="none" w:sz="0" w:space="0" w:color="auto"/>
        <w:left w:val="none" w:sz="0" w:space="0" w:color="auto"/>
        <w:bottom w:val="none" w:sz="0" w:space="0" w:color="auto"/>
        <w:right w:val="none" w:sz="0" w:space="0" w:color="auto"/>
      </w:divBdr>
    </w:div>
    <w:div w:id="398552028">
      <w:bodyDiv w:val="1"/>
      <w:marLeft w:val="0"/>
      <w:marRight w:val="0"/>
      <w:marTop w:val="0"/>
      <w:marBottom w:val="0"/>
      <w:divBdr>
        <w:top w:val="none" w:sz="0" w:space="0" w:color="auto"/>
        <w:left w:val="none" w:sz="0" w:space="0" w:color="auto"/>
        <w:bottom w:val="none" w:sz="0" w:space="0" w:color="auto"/>
        <w:right w:val="none" w:sz="0" w:space="0" w:color="auto"/>
      </w:divBdr>
    </w:div>
    <w:div w:id="412165355">
      <w:bodyDiv w:val="1"/>
      <w:marLeft w:val="0"/>
      <w:marRight w:val="0"/>
      <w:marTop w:val="0"/>
      <w:marBottom w:val="0"/>
      <w:divBdr>
        <w:top w:val="none" w:sz="0" w:space="0" w:color="auto"/>
        <w:left w:val="none" w:sz="0" w:space="0" w:color="auto"/>
        <w:bottom w:val="none" w:sz="0" w:space="0" w:color="auto"/>
        <w:right w:val="none" w:sz="0" w:space="0" w:color="auto"/>
      </w:divBdr>
    </w:div>
    <w:div w:id="576788956">
      <w:bodyDiv w:val="1"/>
      <w:marLeft w:val="0"/>
      <w:marRight w:val="0"/>
      <w:marTop w:val="0"/>
      <w:marBottom w:val="0"/>
      <w:divBdr>
        <w:top w:val="none" w:sz="0" w:space="0" w:color="auto"/>
        <w:left w:val="none" w:sz="0" w:space="0" w:color="auto"/>
        <w:bottom w:val="none" w:sz="0" w:space="0" w:color="auto"/>
        <w:right w:val="none" w:sz="0" w:space="0" w:color="auto"/>
      </w:divBdr>
    </w:div>
    <w:div w:id="693727218">
      <w:bodyDiv w:val="1"/>
      <w:marLeft w:val="0"/>
      <w:marRight w:val="0"/>
      <w:marTop w:val="0"/>
      <w:marBottom w:val="0"/>
      <w:divBdr>
        <w:top w:val="none" w:sz="0" w:space="0" w:color="auto"/>
        <w:left w:val="none" w:sz="0" w:space="0" w:color="auto"/>
        <w:bottom w:val="none" w:sz="0" w:space="0" w:color="auto"/>
        <w:right w:val="none" w:sz="0" w:space="0" w:color="auto"/>
      </w:divBdr>
    </w:div>
    <w:div w:id="751852827">
      <w:bodyDiv w:val="1"/>
      <w:marLeft w:val="0"/>
      <w:marRight w:val="0"/>
      <w:marTop w:val="0"/>
      <w:marBottom w:val="0"/>
      <w:divBdr>
        <w:top w:val="none" w:sz="0" w:space="0" w:color="auto"/>
        <w:left w:val="none" w:sz="0" w:space="0" w:color="auto"/>
        <w:bottom w:val="none" w:sz="0" w:space="0" w:color="auto"/>
        <w:right w:val="none" w:sz="0" w:space="0" w:color="auto"/>
      </w:divBdr>
    </w:div>
    <w:div w:id="756053498">
      <w:bodyDiv w:val="1"/>
      <w:marLeft w:val="0"/>
      <w:marRight w:val="0"/>
      <w:marTop w:val="0"/>
      <w:marBottom w:val="0"/>
      <w:divBdr>
        <w:top w:val="none" w:sz="0" w:space="0" w:color="auto"/>
        <w:left w:val="none" w:sz="0" w:space="0" w:color="auto"/>
        <w:bottom w:val="none" w:sz="0" w:space="0" w:color="auto"/>
        <w:right w:val="none" w:sz="0" w:space="0" w:color="auto"/>
      </w:divBdr>
    </w:div>
    <w:div w:id="1006907743">
      <w:bodyDiv w:val="1"/>
      <w:marLeft w:val="0"/>
      <w:marRight w:val="0"/>
      <w:marTop w:val="0"/>
      <w:marBottom w:val="0"/>
      <w:divBdr>
        <w:top w:val="none" w:sz="0" w:space="0" w:color="auto"/>
        <w:left w:val="none" w:sz="0" w:space="0" w:color="auto"/>
        <w:bottom w:val="none" w:sz="0" w:space="0" w:color="auto"/>
        <w:right w:val="none" w:sz="0" w:space="0" w:color="auto"/>
      </w:divBdr>
    </w:div>
    <w:div w:id="1033070908">
      <w:bodyDiv w:val="1"/>
      <w:marLeft w:val="0"/>
      <w:marRight w:val="0"/>
      <w:marTop w:val="0"/>
      <w:marBottom w:val="0"/>
      <w:divBdr>
        <w:top w:val="none" w:sz="0" w:space="0" w:color="auto"/>
        <w:left w:val="none" w:sz="0" w:space="0" w:color="auto"/>
        <w:bottom w:val="none" w:sz="0" w:space="0" w:color="auto"/>
        <w:right w:val="none" w:sz="0" w:space="0" w:color="auto"/>
      </w:divBdr>
    </w:div>
    <w:div w:id="1050881492">
      <w:bodyDiv w:val="1"/>
      <w:marLeft w:val="0"/>
      <w:marRight w:val="0"/>
      <w:marTop w:val="0"/>
      <w:marBottom w:val="0"/>
      <w:divBdr>
        <w:top w:val="none" w:sz="0" w:space="0" w:color="auto"/>
        <w:left w:val="none" w:sz="0" w:space="0" w:color="auto"/>
        <w:bottom w:val="none" w:sz="0" w:space="0" w:color="auto"/>
        <w:right w:val="none" w:sz="0" w:space="0" w:color="auto"/>
      </w:divBdr>
    </w:div>
    <w:div w:id="1066873758">
      <w:bodyDiv w:val="1"/>
      <w:marLeft w:val="0"/>
      <w:marRight w:val="0"/>
      <w:marTop w:val="0"/>
      <w:marBottom w:val="0"/>
      <w:divBdr>
        <w:top w:val="none" w:sz="0" w:space="0" w:color="auto"/>
        <w:left w:val="none" w:sz="0" w:space="0" w:color="auto"/>
        <w:bottom w:val="none" w:sz="0" w:space="0" w:color="auto"/>
        <w:right w:val="none" w:sz="0" w:space="0" w:color="auto"/>
      </w:divBdr>
    </w:div>
    <w:div w:id="1186092153">
      <w:bodyDiv w:val="1"/>
      <w:marLeft w:val="0"/>
      <w:marRight w:val="0"/>
      <w:marTop w:val="0"/>
      <w:marBottom w:val="0"/>
      <w:divBdr>
        <w:top w:val="none" w:sz="0" w:space="0" w:color="auto"/>
        <w:left w:val="none" w:sz="0" w:space="0" w:color="auto"/>
        <w:bottom w:val="none" w:sz="0" w:space="0" w:color="auto"/>
        <w:right w:val="none" w:sz="0" w:space="0" w:color="auto"/>
      </w:divBdr>
    </w:div>
    <w:div w:id="1226333888">
      <w:bodyDiv w:val="1"/>
      <w:marLeft w:val="0"/>
      <w:marRight w:val="0"/>
      <w:marTop w:val="0"/>
      <w:marBottom w:val="0"/>
      <w:divBdr>
        <w:top w:val="none" w:sz="0" w:space="0" w:color="auto"/>
        <w:left w:val="none" w:sz="0" w:space="0" w:color="auto"/>
        <w:bottom w:val="none" w:sz="0" w:space="0" w:color="auto"/>
        <w:right w:val="none" w:sz="0" w:space="0" w:color="auto"/>
      </w:divBdr>
      <w:divsChild>
        <w:div w:id="300186835">
          <w:marLeft w:val="547"/>
          <w:marRight w:val="0"/>
          <w:marTop w:val="106"/>
          <w:marBottom w:val="0"/>
          <w:divBdr>
            <w:top w:val="none" w:sz="0" w:space="0" w:color="auto"/>
            <w:left w:val="none" w:sz="0" w:space="0" w:color="auto"/>
            <w:bottom w:val="none" w:sz="0" w:space="0" w:color="auto"/>
            <w:right w:val="none" w:sz="0" w:space="0" w:color="auto"/>
          </w:divBdr>
        </w:div>
        <w:div w:id="971519850">
          <w:marLeft w:val="547"/>
          <w:marRight w:val="0"/>
          <w:marTop w:val="106"/>
          <w:marBottom w:val="0"/>
          <w:divBdr>
            <w:top w:val="none" w:sz="0" w:space="0" w:color="auto"/>
            <w:left w:val="none" w:sz="0" w:space="0" w:color="auto"/>
            <w:bottom w:val="none" w:sz="0" w:space="0" w:color="auto"/>
            <w:right w:val="none" w:sz="0" w:space="0" w:color="auto"/>
          </w:divBdr>
        </w:div>
        <w:div w:id="1393851321">
          <w:marLeft w:val="547"/>
          <w:marRight w:val="0"/>
          <w:marTop w:val="106"/>
          <w:marBottom w:val="0"/>
          <w:divBdr>
            <w:top w:val="none" w:sz="0" w:space="0" w:color="auto"/>
            <w:left w:val="none" w:sz="0" w:space="0" w:color="auto"/>
            <w:bottom w:val="none" w:sz="0" w:space="0" w:color="auto"/>
            <w:right w:val="none" w:sz="0" w:space="0" w:color="auto"/>
          </w:divBdr>
        </w:div>
        <w:div w:id="1799906847">
          <w:marLeft w:val="547"/>
          <w:marRight w:val="0"/>
          <w:marTop w:val="106"/>
          <w:marBottom w:val="0"/>
          <w:divBdr>
            <w:top w:val="none" w:sz="0" w:space="0" w:color="auto"/>
            <w:left w:val="none" w:sz="0" w:space="0" w:color="auto"/>
            <w:bottom w:val="none" w:sz="0" w:space="0" w:color="auto"/>
            <w:right w:val="none" w:sz="0" w:space="0" w:color="auto"/>
          </w:divBdr>
        </w:div>
        <w:div w:id="1477800134">
          <w:marLeft w:val="547"/>
          <w:marRight w:val="0"/>
          <w:marTop w:val="106"/>
          <w:marBottom w:val="0"/>
          <w:divBdr>
            <w:top w:val="none" w:sz="0" w:space="0" w:color="auto"/>
            <w:left w:val="none" w:sz="0" w:space="0" w:color="auto"/>
            <w:bottom w:val="none" w:sz="0" w:space="0" w:color="auto"/>
            <w:right w:val="none" w:sz="0" w:space="0" w:color="auto"/>
          </w:divBdr>
        </w:div>
        <w:div w:id="2104956912">
          <w:marLeft w:val="547"/>
          <w:marRight w:val="0"/>
          <w:marTop w:val="106"/>
          <w:marBottom w:val="0"/>
          <w:divBdr>
            <w:top w:val="none" w:sz="0" w:space="0" w:color="auto"/>
            <w:left w:val="none" w:sz="0" w:space="0" w:color="auto"/>
            <w:bottom w:val="none" w:sz="0" w:space="0" w:color="auto"/>
            <w:right w:val="none" w:sz="0" w:space="0" w:color="auto"/>
          </w:divBdr>
        </w:div>
        <w:div w:id="343167808">
          <w:marLeft w:val="547"/>
          <w:marRight w:val="0"/>
          <w:marTop w:val="106"/>
          <w:marBottom w:val="0"/>
          <w:divBdr>
            <w:top w:val="none" w:sz="0" w:space="0" w:color="auto"/>
            <w:left w:val="none" w:sz="0" w:space="0" w:color="auto"/>
            <w:bottom w:val="none" w:sz="0" w:space="0" w:color="auto"/>
            <w:right w:val="none" w:sz="0" w:space="0" w:color="auto"/>
          </w:divBdr>
        </w:div>
        <w:div w:id="1039165055">
          <w:marLeft w:val="547"/>
          <w:marRight w:val="0"/>
          <w:marTop w:val="106"/>
          <w:marBottom w:val="0"/>
          <w:divBdr>
            <w:top w:val="none" w:sz="0" w:space="0" w:color="auto"/>
            <w:left w:val="none" w:sz="0" w:space="0" w:color="auto"/>
            <w:bottom w:val="none" w:sz="0" w:space="0" w:color="auto"/>
            <w:right w:val="none" w:sz="0" w:space="0" w:color="auto"/>
          </w:divBdr>
        </w:div>
      </w:divsChild>
    </w:div>
    <w:div w:id="1243443608">
      <w:bodyDiv w:val="1"/>
      <w:marLeft w:val="0"/>
      <w:marRight w:val="0"/>
      <w:marTop w:val="0"/>
      <w:marBottom w:val="0"/>
      <w:divBdr>
        <w:top w:val="none" w:sz="0" w:space="0" w:color="auto"/>
        <w:left w:val="none" w:sz="0" w:space="0" w:color="auto"/>
        <w:bottom w:val="none" w:sz="0" w:space="0" w:color="auto"/>
        <w:right w:val="none" w:sz="0" w:space="0" w:color="auto"/>
      </w:divBdr>
      <w:divsChild>
        <w:div w:id="1006982836">
          <w:marLeft w:val="432"/>
          <w:marRight w:val="0"/>
          <w:marTop w:val="320"/>
          <w:marBottom w:val="0"/>
          <w:divBdr>
            <w:top w:val="none" w:sz="0" w:space="0" w:color="auto"/>
            <w:left w:val="none" w:sz="0" w:space="0" w:color="auto"/>
            <w:bottom w:val="none" w:sz="0" w:space="0" w:color="auto"/>
            <w:right w:val="none" w:sz="0" w:space="0" w:color="auto"/>
          </w:divBdr>
        </w:div>
      </w:divsChild>
    </w:div>
    <w:div w:id="1290666350">
      <w:bodyDiv w:val="1"/>
      <w:marLeft w:val="0"/>
      <w:marRight w:val="0"/>
      <w:marTop w:val="0"/>
      <w:marBottom w:val="0"/>
      <w:divBdr>
        <w:top w:val="none" w:sz="0" w:space="0" w:color="auto"/>
        <w:left w:val="none" w:sz="0" w:space="0" w:color="auto"/>
        <w:bottom w:val="none" w:sz="0" w:space="0" w:color="auto"/>
        <w:right w:val="none" w:sz="0" w:space="0" w:color="auto"/>
      </w:divBdr>
      <w:divsChild>
        <w:div w:id="1799563822">
          <w:marLeft w:val="547"/>
          <w:marRight w:val="0"/>
          <w:marTop w:val="0"/>
          <w:marBottom w:val="0"/>
          <w:divBdr>
            <w:top w:val="none" w:sz="0" w:space="0" w:color="auto"/>
            <w:left w:val="none" w:sz="0" w:space="0" w:color="auto"/>
            <w:bottom w:val="none" w:sz="0" w:space="0" w:color="auto"/>
            <w:right w:val="none" w:sz="0" w:space="0" w:color="auto"/>
          </w:divBdr>
        </w:div>
      </w:divsChild>
    </w:div>
    <w:div w:id="1326786688">
      <w:bodyDiv w:val="1"/>
      <w:marLeft w:val="0"/>
      <w:marRight w:val="0"/>
      <w:marTop w:val="0"/>
      <w:marBottom w:val="0"/>
      <w:divBdr>
        <w:top w:val="none" w:sz="0" w:space="0" w:color="auto"/>
        <w:left w:val="none" w:sz="0" w:space="0" w:color="auto"/>
        <w:bottom w:val="none" w:sz="0" w:space="0" w:color="auto"/>
        <w:right w:val="none" w:sz="0" w:space="0" w:color="auto"/>
      </w:divBdr>
    </w:div>
    <w:div w:id="1333988514">
      <w:bodyDiv w:val="1"/>
      <w:marLeft w:val="0"/>
      <w:marRight w:val="0"/>
      <w:marTop w:val="0"/>
      <w:marBottom w:val="0"/>
      <w:divBdr>
        <w:top w:val="none" w:sz="0" w:space="0" w:color="auto"/>
        <w:left w:val="none" w:sz="0" w:space="0" w:color="auto"/>
        <w:bottom w:val="none" w:sz="0" w:space="0" w:color="auto"/>
        <w:right w:val="none" w:sz="0" w:space="0" w:color="auto"/>
      </w:divBdr>
    </w:div>
    <w:div w:id="1410804869">
      <w:bodyDiv w:val="1"/>
      <w:marLeft w:val="0"/>
      <w:marRight w:val="0"/>
      <w:marTop w:val="0"/>
      <w:marBottom w:val="0"/>
      <w:divBdr>
        <w:top w:val="none" w:sz="0" w:space="0" w:color="auto"/>
        <w:left w:val="none" w:sz="0" w:space="0" w:color="auto"/>
        <w:bottom w:val="none" w:sz="0" w:space="0" w:color="auto"/>
        <w:right w:val="none" w:sz="0" w:space="0" w:color="auto"/>
      </w:divBdr>
    </w:div>
    <w:div w:id="1512329897">
      <w:bodyDiv w:val="1"/>
      <w:marLeft w:val="0"/>
      <w:marRight w:val="0"/>
      <w:marTop w:val="0"/>
      <w:marBottom w:val="0"/>
      <w:divBdr>
        <w:top w:val="none" w:sz="0" w:space="0" w:color="auto"/>
        <w:left w:val="none" w:sz="0" w:space="0" w:color="auto"/>
        <w:bottom w:val="none" w:sz="0" w:space="0" w:color="auto"/>
        <w:right w:val="none" w:sz="0" w:space="0" w:color="auto"/>
      </w:divBdr>
    </w:div>
    <w:div w:id="1513837420">
      <w:bodyDiv w:val="1"/>
      <w:marLeft w:val="0"/>
      <w:marRight w:val="0"/>
      <w:marTop w:val="0"/>
      <w:marBottom w:val="0"/>
      <w:divBdr>
        <w:top w:val="none" w:sz="0" w:space="0" w:color="auto"/>
        <w:left w:val="none" w:sz="0" w:space="0" w:color="auto"/>
        <w:bottom w:val="none" w:sz="0" w:space="0" w:color="auto"/>
        <w:right w:val="none" w:sz="0" w:space="0" w:color="auto"/>
      </w:divBdr>
    </w:div>
    <w:div w:id="1556358282">
      <w:bodyDiv w:val="1"/>
      <w:marLeft w:val="0"/>
      <w:marRight w:val="0"/>
      <w:marTop w:val="0"/>
      <w:marBottom w:val="0"/>
      <w:divBdr>
        <w:top w:val="none" w:sz="0" w:space="0" w:color="auto"/>
        <w:left w:val="none" w:sz="0" w:space="0" w:color="auto"/>
        <w:bottom w:val="none" w:sz="0" w:space="0" w:color="auto"/>
        <w:right w:val="none" w:sz="0" w:space="0" w:color="auto"/>
      </w:divBdr>
    </w:div>
    <w:div w:id="1569800819">
      <w:bodyDiv w:val="1"/>
      <w:marLeft w:val="0"/>
      <w:marRight w:val="0"/>
      <w:marTop w:val="0"/>
      <w:marBottom w:val="0"/>
      <w:divBdr>
        <w:top w:val="none" w:sz="0" w:space="0" w:color="auto"/>
        <w:left w:val="none" w:sz="0" w:space="0" w:color="auto"/>
        <w:bottom w:val="none" w:sz="0" w:space="0" w:color="auto"/>
        <w:right w:val="none" w:sz="0" w:space="0" w:color="auto"/>
      </w:divBdr>
    </w:div>
    <w:div w:id="1636370125">
      <w:bodyDiv w:val="1"/>
      <w:marLeft w:val="0"/>
      <w:marRight w:val="0"/>
      <w:marTop w:val="0"/>
      <w:marBottom w:val="0"/>
      <w:divBdr>
        <w:top w:val="none" w:sz="0" w:space="0" w:color="auto"/>
        <w:left w:val="none" w:sz="0" w:space="0" w:color="auto"/>
        <w:bottom w:val="none" w:sz="0" w:space="0" w:color="auto"/>
        <w:right w:val="none" w:sz="0" w:space="0" w:color="auto"/>
      </w:divBdr>
    </w:div>
    <w:div w:id="1709452476">
      <w:bodyDiv w:val="1"/>
      <w:marLeft w:val="0"/>
      <w:marRight w:val="0"/>
      <w:marTop w:val="0"/>
      <w:marBottom w:val="0"/>
      <w:divBdr>
        <w:top w:val="none" w:sz="0" w:space="0" w:color="auto"/>
        <w:left w:val="none" w:sz="0" w:space="0" w:color="auto"/>
        <w:bottom w:val="none" w:sz="0" w:space="0" w:color="auto"/>
        <w:right w:val="none" w:sz="0" w:space="0" w:color="auto"/>
      </w:divBdr>
      <w:divsChild>
        <w:div w:id="1215120658">
          <w:marLeft w:val="547"/>
          <w:marRight w:val="0"/>
          <w:marTop w:val="106"/>
          <w:marBottom w:val="0"/>
          <w:divBdr>
            <w:top w:val="none" w:sz="0" w:space="0" w:color="auto"/>
            <w:left w:val="none" w:sz="0" w:space="0" w:color="auto"/>
            <w:bottom w:val="none" w:sz="0" w:space="0" w:color="auto"/>
            <w:right w:val="none" w:sz="0" w:space="0" w:color="auto"/>
          </w:divBdr>
        </w:div>
        <w:div w:id="2046562486">
          <w:marLeft w:val="547"/>
          <w:marRight w:val="0"/>
          <w:marTop w:val="106"/>
          <w:marBottom w:val="0"/>
          <w:divBdr>
            <w:top w:val="none" w:sz="0" w:space="0" w:color="auto"/>
            <w:left w:val="none" w:sz="0" w:space="0" w:color="auto"/>
            <w:bottom w:val="none" w:sz="0" w:space="0" w:color="auto"/>
            <w:right w:val="none" w:sz="0" w:space="0" w:color="auto"/>
          </w:divBdr>
        </w:div>
        <w:div w:id="353000179">
          <w:marLeft w:val="547"/>
          <w:marRight w:val="0"/>
          <w:marTop w:val="106"/>
          <w:marBottom w:val="0"/>
          <w:divBdr>
            <w:top w:val="none" w:sz="0" w:space="0" w:color="auto"/>
            <w:left w:val="none" w:sz="0" w:space="0" w:color="auto"/>
            <w:bottom w:val="none" w:sz="0" w:space="0" w:color="auto"/>
            <w:right w:val="none" w:sz="0" w:space="0" w:color="auto"/>
          </w:divBdr>
        </w:div>
        <w:div w:id="416636013">
          <w:marLeft w:val="547"/>
          <w:marRight w:val="0"/>
          <w:marTop w:val="106"/>
          <w:marBottom w:val="0"/>
          <w:divBdr>
            <w:top w:val="none" w:sz="0" w:space="0" w:color="auto"/>
            <w:left w:val="none" w:sz="0" w:space="0" w:color="auto"/>
            <w:bottom w:val="none" w:sz="0" w:space="0" w:color="auto"/>
            <w:right w:val="none" w:sz="0" w:space="0" w:color="auto"/>
          </w:divBdr>
        </w:div>
      </w:divsChild>
    </w:div>
    <w:div w:id="1718045302">
      <w:bodyDiv w:val="1"/>
      <w:marLeft w:val="0"/>
      <w:marRight w:val="0"/>
      <w:marTop w:val="0"/>
      <w:marBottom w:val="0"/>
      <w:divBdr>
        <w:top w:val="none" w:sz="0" w:space="0" w:color="auto"/>
        <w:left w:val="none" w:sz="0" w:space="0" w:color="auto"/>
        <w:bottom w:val="none" w:sz="0" w:space="0" w:color="auto"/>
        <w:right w:val="none" w:sz="0" w:space="0" w:color="auto"/>
      </w:divBdr>
      <w:divsChild>
        <w:div w:id="1331759411">
          <w:marLeft w:val="432"/>
          <w:marRight w:val="0"/>
          <w:marTop w:val="320"/>
          <w:marBottom w:val="0"/>
          <w:divBdr>
            <w:top w:val="none" w:sz="0" w:space="0" w:color="auto"/>
            <w:left w:val="none" w:sz="0" w:space="0" w:color="auto"/>
            <w:bottom w:val="none" w:sz="0" w:space="0" w:color="auto"/>
            <w:right w:val="none" w:sz="0" w:space="0" w:color="auto"/>
          </w:divBdr>
        </w:div>
      </w:divsChild>
    </w:div>
    <w:div w:id="1754468540">
      <w:bodyDiv w:val="1"/>
      <w:marLeft w:val="0"/>
      <w:marRight w:val="0"/>
      <w:marTop w:val="0"/>
      <w:marBottom w:val="0"/>
      <w:divBdr>
        <w:top w:val="none" w:sz="0" w:space="0" w:color="auto"/>
        <w:left w:val="none" w:sz="0" w:space="0" w:color="auto"/>
        <w:bottom w:val="none" w:sz="0" w:space="0" w:color="auto"/>
        <w:right w:val="none" w:sz="0" w:space="0" w:color="auto"/>
      </w:divBdr>
    </w:div>
    <w:div w:id="1828477652">
      <w:bodyDiv w:val="1"/>
      <w:marLeft w:val="0"/>
      <w:marRight w:val="0"/>
      <w:marTop w:val="0"/>
      <w:marBottom w:val="0"/>
      <w:divBdr>
        <w:top w:val="none" w:sz="0" w:space="0" w:color="auto"/>
        <w:left w:val="none" w:sz="0" w:space="0" w:color="auto"/>
        <w:bottom w:val="none" w:sz="0" w:space="0" w:color="auto"/>
        <w:right w:val="none" w:sz="0" w:space="0" w:color="auto"/>
      </w:divBdr>
    </w:div>
    <w:div w:id="1845584159">
      <w:bodyDiv w:val="1"/>
      <w:marLeft w:val="0"/>
      <w:marRight w:val="0"/>
      <w:marTop w:val="0"/>
      <w:marBottom w:val="0"/>
      <w:divBdr>
        <w:top w:val="none" w:sz="0" w:space="0" w:color="auto"/>
        <w:left w:val="none" w:sz="0" w:space="0" w:color="auto"/>
        <w:bottom w:val="none" w:sz="0" w:space="0" w:color="auto"/>
        <w:right w:val="none" w:sz="0" w:space="0" w:color="auto"/>
      </w:divBdr>
    </w:div>
    <w:div w:id="1858154005">
      <w:bodyDiv w:val="1"/>
      <w:marLeft w:val="0"/>
      <w:marRight w:val="0"/>
      <w:marTop w:val="0"/>
      <w:marBottom w:val="0"/>
      <w:divBdr>
        <w:top w:val="none" w:sz="0" w:space="0" w:color="auto"/>
        <w:left w:val="none" w:sz="0" w:space="0" w:color="auto"/>
        <w:bottom w:val="none" w:sz="0" w:space="0" w:color="auto"/>
        <w:right w:val="none" w:sz="0" w:space="0" w:color="auto"/>
      </w:divBdr>
      <w:divsChild>
        <w:div w:id="1208225522">
          <w:marLeft w:val="547"/>
          <w:marRight w:val="0"/>
          <w:marTop w:val="106"/>
          <w:marBottom w:val="0"/>
          <w:divBdr>
            <w:top w:val="none" w:sz="0" w:space="0" w:color="auto"/>
            <w:left w:val="none" w:sz="0" w:space="0" w:color="auto"/>
            <w:bottom w:val="none" w:sz="0" w:space="0" w:color="auto"/>
            <w:right w:val="none" w:sz="0" w:space="0" w:color="auto"/>
          </w:divBdr>
        </w:div>
        <w:div w:id="389305979">
          <w:marLeft w:val="547"/>
          <w:marRight w:val="0"/>
          <w:marTop w:val="106"/>
          <w:marBottom w:val="0"/>
          <w:divBdr>
            <w:top w:val="none" w:sz="0" w:space="0" w:color="auto"/>
            <w:left w:val="none" w:sz="0" w:space="0" w:color="auto"/>
            <w:bottom w:val="none" w:sz="0" w:space="0" w:color="auto"/>
            <w:right w:val="none" w:sz="0" w:space="0" w:color="auto"/>
          </w:divBdr>
        </w:div>
        <w:div w:id="1332295414">
          <w:marLeft w:val="547"/>
          <w:marRight w:val="0"/>
          <w:marTop w:val="106"/>
          <w:marBottom w:val="0"/>
          <w:divBdr>
            <w:top w:val="none" w:sz="0" w:space="0" w:color="auto"/>
            <w:left w:val="none" w:sz="0" w:space="0" w:color="auto"/>
            <w:bottom w:val="none" w:sz="0" w:space="0" w:color="auto"/>
            <w:right w:val="none" w:sz="0" w:space="0" w:color="auto"/>
          </w:divBdr>
        </w:div>
        <w:div w:id="737555798">
          <w:marLeft w:val="547"/>
          <w:marRight w:val="0"/>
          <w:marTop w:val="106"/>
          <w:marBottom w:val="0"/>
          <w:divBdr>
            <w:top w:val="none" w:sz="0" w:space="0" w:color="auto"/>
            <w:left w:val="none" w:sz="0" w:space="0" w:color="auto"/>
            <w:bottom w:val="none" w:sz="0" w:space="0" w:color="auto"/>
            <w:right w:val="none" w:sz="0" w:space="0" w:color="auto"/>
          </w:divBdr>
        </w:div>
        <w:div w:id="349766645">
          <w:marLeft w:val="547"/>
          <w:marRight w:val="0"/>
          <w:marTop w:val="106"/>
          <w:marBottom w:val="0"/>
          <w:divBdr>
            <w:top w:val="none" w:sz="0" w:space="0" w:color="auto"/>
            <w:left w:val="none" w:sz="0" w:space="0" w:color="auto"/>
            <w:bottom w:val="none" w:sz="0" w:space="0" w:color="auto"/>
            <w:right w:val="none" w:sz="0" w:space="0" w:color="auto"/>
          </w:divBdr>
        </w:div>
        <w:div w:id="2050568921">
          <w:marLeft w:val="547"/>
          <w:marRight w:val="0"/>
          <w:marTop w:val="106"/>
          <w:marBottom w:val="0"/>
          <w:divBdr>
            <w:top w:val="none" w:sz="0" w:space="0" w:color="auto"/>
            <w:left w:val="none" w:sz="0" w:space="0" w:color="auto"/>
            <w:bottom w:val="none" w:sz="0" w:space="0" w:color="auto"/>
            <w:right w:val="none" w:sz="0" w:space="0" w:color="auto"/>
          </w:divBdr>
        </w:div>
        <w:div w:id="691879453">
          <w:marLeft w:val="547"/>
          <w:marRight w:val="0"/>
          <w:marTop w:val="106"/>
          <w:marBottom w:val="0"/>
          <w:divBdr>
            <w:top w:val="none" w:sz="0" w:space="0" w:color="auto"/>
            <w:left w:val="none" w:sz="0" w:space="0" w:color="auto"/>
            <w:bottom w:val="none" w:sz="0" w:space="0" w:color="auto"/>
            <w:right w:val="none" w:sz="0" w:space="0" w:color="auto"/>
          </w:divBdr>
        </w:div>
      </w:divsChild>
    </w:div>
    <w:div w:id="1860044432">
      <w:bodyDiv w:val="1"/>
      <w:marLeft w:val="0"/>
      <w:marRight w:val="0"/>
      <w:marTop w:val="0"/>
      <w:marBottom w:val="0"/>
      <w:divBdr>
        <w:top w:val="none" w:sz="0" w:space="0" w:color="auto"/>
        <w:left w:val="none" w:sz="0" w:space="0" w:color="auto"/>
        <w:bottom w:val="none" w:sz="0" w:space="0" w:color="auto"/>
        <w:right w:val="none" w:sz="0" w:space="0" w:color="auto"/>
      </w:divBdr>
    </w:div>
    <w:div w:id="19168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nanishi@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BED7A-EBA0-4086-B3D6-924C64D0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bhavik</dc:creator>
  <cp:lastModifiedBy>007</cp:lastModifiedBy>
  <cp:revision>2</cp:revision>
  <cp:lastPrinted>2013-01-20T15:11:00Z</cp:lastPrinted>
  <dcterms:created xsi:type="dcterms:W3CDTF">2016-04-22T06:55:00Z</dcterms:created>
  <dcterms:modified xsi:type="dcterms:W3CDTF">2016-04-22T06:55:00Z</dcterms:modified>
</cp:coreProperties>
</file>